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7ED3" w:rsidRDefault="00617D49" w:rsidP="00A105FA">
      <w:pPr>
        <w:pStyle w:val="Ttulo10"/>
      </w:pPr>
      <w:r>
        <w:t>Title of the paper</w:t>
      </w:r>
    </w:p>
    <w:p w:rsidR="00A105FA" w:rsidRPr="00386F85" w:rsidRDefault="00EF3CB1" w:rsidP="00A105FA">
      <w:pPr>
        <w:pStyle w:val="author"/>
      </w:pPr>
      <w:r w:rsidRPr="00386F85">
        <w:t xml:space="preserve">Daniel </w:t>
      </w:r>
      <w:proofErr w:type="spellStart"/>
      <w:r w:rsidRPr="00386F85">
        <w:t>Torrealva</w:t>
      </w:r>
      <w:proofErr w:type="spellEnd"/>
      <w:r w:rsidR="00A105FA">
        <w:rPr>
          <w:rStyle w:val="Refdenotaderodap"/>
        </w:rPr>
        <w:footnoteReference w:id="1"/>
      </w:r>
      <w:r w:rsidRPr="00386F85">
        <w:t>, Rafael Aguilar</w:t>
      </w:r>
      <w:r>
        <w:rPr>
          <w:rStyle w:val="Refdenotaderodap"/>
        </w:rPr>
        <w:footnoteReference w:id="2"/>
      </w:r>
      <w:r w:rsidRPr="00386F85">
        <w:t>, and Susana Moreira</w:t>
      </w:r>
      <w:r>
        <w:rPr>
          <w:rStyle w:val="Refdenotaderodap"/>
        </w:rPr>
        <w:footnoteReference w:id="3"/>
      </w:r>
    </w:p>
    <w:p w:rsidR="00EF3CB1" w:rsidRDefault="00EF3CB1" w:rsidP="00EF3CB1">
      <w:pPr>
        <w:pStyle w:val="abstract"/>
      </w:pPr>
      <w:r w:rsidRPr="00386F85">
        <w:rPr>
          <w:b/>
        </w:rPr>
        <w:t>Abstract.  </w:t>
      </w:r>
      <w:r w:rsidR="00D92332" w:rsidRPr="00D92332">
        <w:t>This template was prepared with the format recommended by the organizing committee</w:t>
      </w:r>
      <w:r w:rsidR="00D92332">
        <w:t xml:space="preserve"> of SAHC 2018</w:t>
      </w:r>
      <w:r w:rsidR="00D92332" w:rsidRPr="00D92332">
        <w:t>. Please follow the instructions below or directly use this template</w:t>
      </w:r>
      <w:r w:rsidR="00D92332">
        <w:t xml:space="preserve"> to prepare your paper</w:t>
      </w:r>
      <w:r w:rsidR="00D92332" w:rsidRPr="00D92332">
        <w:t xml:space="preserve">. </w:t>
      </w:r>
      <w:r w:rsidR="00D92332">
        <w:t>The</w:t>
      </w:r>
      <w:r w:rsidR="00F407E0">
        <w:t xml:space="preserve"> abstract should not exceed 25</w:t>
      </w:r>
      <w:r w:rsidR="00D92332" w:rsidRPr="00D92332">
        <w:t>0 words</w:t>
      </w:r>
      <w:r w:rsidR="00F407E0">
        <w:t>.</w:t>
      </w:r>
      <w:r w:rsidR="00D92332" w:rsidRPr="00D92332">
        <w:t xml:space="preserve"> The abstract should clearly point out the objectives, methods, and conclusions of the work</w:t>
      </w:r>
      <w:r w:rsidR="00A50D60">
        <w:t xml:space="preserve">. </w:t>
      </w:r>
      <w:r w:rsidR="003E6138" w:rsidRPr="003E6138">
        <w:t xml:space="preserve">Any questions regarding paper submission or the review process can be addressed to the conference secretariat </w:t>
      </w:r>
      <w:r w:rsidR="003E6138" w:rsidRPr="003E6138">
        <w:rPr>
          <w:i/>
        </w:rPr>
        <w:t>sahc2018@pucp.edu.pe</w:t>
      </w:r>
      <w:r w:rsidR="003E6138">
        <w:rPr>
          <w:i/>
        </w:rPr>
        <w:t>.</w:t>
      </w:r>
    </w:p>
    <w:p w:rsidR="00EF3CB1" w:rsidRPr="00824AA1" w:rsidRDefault="00824AA1" w:rsidP="00824AA1">
      <w:pPr>
        <w:pStyle w:val="abstract"/>
      </w:pPr>
      <w:r>
        <w:rPr>
          <w:b/>
        </w:rPr>
        <w:t>Keywords:</w:t>
      </w:r>
      <w:r w:rsidRPr="00824AA1">
        <w:rPr>
          <w:b/>
        </w:rPr>
        <w:t>  </w:t>
      </w:r>
      <w:r>
        <w:rPr>
          <w:b/>
        </w:rPr>
        <w:t xml:space="preserve"> </w:t>
      </w:r>
      <w:r w:rsidR="003D4F05" w:rsidRPr="003D4F05">
        <w:t>authors may list a minimum of 5 keywords in lowercase letters</w:t>
      </w:r>
      <w:r w:rsidR="003D4F05">
        <w:t xml:space="preserve">, </w:t>
      </w:r>
      <w:r w:rsidR="00051F5A">
        <w:t>in 11</w:t>
      </w:r>
      <w:r w:rsidR="00C02D0F">
        <w:t xml:space="preserve"> </w:t>
      </w:r>
      <w:proofErr w:type="spellStart"/>
      <w:r w:rsidR="00A37068">
        <w:t>pt</w:t>
      </w:r>
      <w:proofErr w:type="spellEnd"/>
      <w:r w:rsidR="00A37068">
        <w:t xml:space="preserve"> </w:t>
      </w:r>
      <w:r w:rsidR="003D4F05">
        <w:t>Times New R</w:t>
      </w:r>
      <w:r w:rsidR="00A37068">
        <w:t>oman.</w:t>
      </w:r>
    </w:p>
    <w:p w:rsidR="00EF3CB1" w:rsidRDefault="00EF3CB1" w:rsidP="00914BB3">
      <w:pPr>
        <w:pStyle w:val="heading1"/>
      </w:pPr>
      <w:r>
        <w:t>General instructions</w:t>
      </w:r>
    </w:p>
    <w:p w:rsidR="009662F3" w:rsidRPr="00C02D0F" w:rsidRDefault="009662F3" w:rsidP="00C02D0F">
      <w:pPr>
        <w:pStyle w:val="p1a"/>
      </w:pPr>
      <w:r w:rsidRPr="00C02D0F">
        <w:t>The length of the paper should be between 6 (six)</w:t>
      </w:r>
      <w:r w:rsidR="00A37068" w:rsidRPr="00C02D0F">
        <w:t xml:space="preserve"> and </w:t>
      </w:r>
      <w:r w:rsidRPr="00C02D0F">
        <w:t>8 (eight) pages, including figures, tables, acknowledgments, and references. The full-length papers should be submitted in MS Word format (.doc or .</w:t>
      </w:r>
      <w:proofErr w:type="spellStart"/>
      <w:r w:rsidRPr="00C02D0F">
        <w:t>docx</w:t>
      </w:r>
      <w:proofErr w:type="spellEnd"/>
      <w:r w:rsidRPr="00C02D0F">
        <w:t xml:space="preserve"> format) and should not e</w:t>
      </w:r>
      <w:r w:rsidR="007133FF">
        <w:t>xceed 12</w:t>
      </w:r>
      <w:r w:rsidRPr="00C02D0F">
        <w:t xml:space="preserve"> MB. Submission is to be conducted using the submission link at the Conferen</w:t>
      </w:r>
      <w:r w:rsidR="0080701B">
        <w:t>ce website (</w:t>
      </w:r>
      <w:r w:rsidR="0080701B" w:rsidRPr="0080701B">
        <w:t>http://sahc2018.com/</w:t>
      </w:r>
      <w:r w:rsidRPr="00C02D0F">
        <w:t>) not later than December 1st, 2017. Documents received after the deadline will not be included in the proceedings.</w:t>
      </w:r>
    </w:p>
    <w:p w:rsidR="00824AA1" w:rsidRPr="00C02D0F" w:rsidRDefault="009662F3" w:rsidP="00C02D0F">
      <w:pPr>
        <w:pStyle w:val="p1a"/>
      </w:pPr>
      <w:r w:rsidRPr="00C02D0F">
        <w:t>Papers will be peer-reviewed and will be only included in the proceedings if at least one of the authors</w:t>
      </w:r>
      <w:r w:rsidR="00BE0BDD">
        <w:t xml:space="preserve"> (o</w:t>
      </w:r>
      <w:r w:rsidR="00BE0BDD" w:rsidRPr="00051F5A">
        <w:t>nly one paper submission will be al</w:t>
      </w:r>
      <w:r w:rsidR="00BE0BDD">
        <w:t xml:space="preserve">lowed per presenting author) </w:t>
      </w:r>
      <w:r w:rsidRPr="00C02D0F">
        <w:t>pays the registration fee not later than May 25, 2018. All pap</w:t>
      </w:r>
      <w:r w:rsidR="00264C23" w:rsidRPr="00C02D0F">
        <w:t>ers must be written in English, using SI units</w:t>
      </w:r>
      <w:r w:rsidRPr="00C02D0F">
        <w:t>.</w:t>
      </w:r>
      <w:bookmarkStart w:id="0" w:name="_GoBack"/>
      <w:bookmarkEnd w:id="0"/>
    </w:p>
    <w:p w:rsidR="00763DF2" w:rsidRPr="00C02D0F" w:rsidRDefault="009662F3" w:rsidP="00C02D0F">
      <w:pPr>
        <w:pStyle w:val="p1a"/>
      </w:pPr>
      <w:r w:rsidRPr="00C02D0F">
        <w:t>Use A4 paper size (210 × 297 mm) and adjust the ma</w:t>
      </w:r>
      <w:r w:rsidR="00F42D50" w:rsidRPr="00C02D0F">
        <w:t xml:space="preserve">rgins to the following values: </w:t>
      </w:r>
    </w:p>
    <w:p w:rsidR="00F42D50" w:rsidRDefault="007133FF" w:rsidP="009F6076">
      <w:pPr>
        <w:pStyle w:val="BulletItem"/>
      </w:pPr>
      <w:r>
        <w:t>Top – 2.54</w:t>
      </w:r>
      <w:r w:rsidR="00F42D50">
        <w:t xml:space="preserve"> cm;</w:t>
      </w:r>
    </w:p>
    <w:p w:rsidR="00F42D50" w:rsidRDefault="00F42D50" w:rsidP="009F6076">
      <w:pPr>
        <w:pStyle w:val="BulletItem"/>
      </w:pPr>
      <w:r>
        <w:t>Bottom – 2.54 cm;</w:t>
      </w:r>
    </w:p>
    <w:p w:rsidR="00F42D50" w:rsidRDefault="00F42D50" w:rsidP="009F6076">
      <w:pPr>
        <w:pStyle w:val="BulletItem"/>
      </w:pPr>
      <w:r>
        <w:t>Right – 1.9</w:t>
      </w:r>
      <w:r w:rsidR="007133FF">
        <w:t>1</w:t>
      </w:r>
      <w:r>
        <w:t xml:space="preserve"> cm;</w:t>
      </w:r>
    </w:p>
    <w:p w:rsidR="00F42D50" w:rsidRPr="00F42D50" w:rsidRDefault="00F42D50" w:rsidP="009F6076">
      <w:pPr>
        <w:pStyle w:val="BulletItem"/>
      </w:pPr>
      <w:r>
        <w:t>Left – 1.9</w:t>
      </w:r>
      <w:r w:rsidR="007133FF">
        <w:t>1</w:t>
      </w:r>
      <w:r>
        <w:t xml:space="preserve"> cm.</w:t>
      </w:r>
    </w:p>
    <w:p w:rsidR="00320B0E" w:rsidRPr="00C02D0F" w:rsidRDefault="00320B0E" w:rsidP="00C02D0F">
      <w:pPr>
        <w:pStyle w:val="p1a"/>
      </w:pPr>
      <w:r w:rsidRPr="00C02D0F">
        <w:t>All styles in the document use Times New Roman. Do not add any page numbers or any other information in the header or footer areas.</w:t>
      </w:r>
    </w:p>
    <w:p w:rsidR="00824AA1" w:rsidRPr="003836B6" w:rsidRDefault="00824AA1" w:rsidP="003836B6">
      <w:pPr>
        <w:pStyle w:val="heading1"/>
        <w:ind w:left="0" w:firstLine="0"/>
        <w:rPr>
          <w:bCs/>
        </w:rPr>
      </w:pPr>
      <w:r w:rsidRPr="003836B6">
        <w:rPr>
          <w:bCs/>
        </w:rPr>
        <w:lastRenderedPageBreak/>
        <w:t>Getting started</w:t>
      </w:r>
    </w:p>
    <w:p w:rsidR="00824AA1" w:rsidRDefault="00824AA1" w:rsidP="003836B6">
      <w:pPr>
        <w:pStyle w:val="heading2"/>
      </w:pPr>
      <w:r>
        <w:t>Title, author, and affiliation</w:t>
      </w:r>
    </w:p>
    <w:p w:rsidR="00264C23" w:rsidRPr="00C02D0F" w:rsidRDefault="00264C23" w:rsidP="00C02D0F">
      <w:pPr>
        <w:pStyle w:val="p1a"/>
      </w:pPr>
      <w:r w:rsidRPr="00C02D0F">
        <w:t xml:space="preserve">The style “Title” is assigned to the title of the paper. </w:t>
      </w:r>
      <w:r w:rsidR="00A37068" w:rsidRPr="00C02D0F">
        <w:t>The “Title” style should be typed in 16 pt. Times New Roman bold</w:t>
      </w:r>
      <w:r w:rsidR="00320B0E" w:rsidRPr="00C02D0F">
        <w:t xml:space="preserve"> and centered</w:t>
      </w:r>
      <w:r w:rsidR="00A37068" w:rsidRPr="00C02D0F">
        <w:t xml:space="preserve">. </w:t>
      </w:r>
      <w:r w:rsidR="009F3B90" w:rsidRPr="00C02D0F">
        <w:t>Only the first letter of the title should be capitalized with the rest in lower case.</w:t>
      </w:r>
      <w:r w:rsidR="007133FF">
        <w:t xml:space="preserve"> You should leave 24</w:t>
      </w:r>
      <w:r w:rsidR="009F6076" w:rsidRPr="00C02D0F">
        <w:t xml:space="preserve"> pt. before</w:t>
      </w:r>
      <w:r w:rsidR="009F3B90" w:rsidRPr="00C02D0F">
        <w:t xml:space="preserve"> </w:t>
      </w:r>
      <w:r w:rsidR="009F6076" w:rsidRPr="00C02D0F">
        <w:t xml:space="preserve">the title. </w:t>
      </w:r>
      <w:r w:rsidRPr="00C02D0F">
        <w:t>After the title follow</w:t>
      </w:r>
      <w:r w:rsidR="007133FF">
        <w:t xml:space="preserve"> the Authors</w:t>
      </w:r>
      <w:r w:rsidRPr="00C02D0F">
        <w:t xml:space="preserve"> and </w:t>
      </w:r>
      <w:r w:rsidR="007133FF">
        <w:t>their Affiliations</w:t>
      </w:r>
      <w:r w:rsidRPr="00C02D0F">
        <w:t>.</w:t>
      </w:r>
    </w:p>
    <w:p w:rsidR="00264C23" w:rsidRPr="00C02D0F" w:rsidRDefault="007133FF" w:rsidP="00C02D0F">
      <w:pPr>
        <w:pStyle w:val="p1a"/>
      </w:pPr>
      <w:r>
        <w:t>Author names (“a</w:t>
      </w:r>
      <w:r w:rsidR="00264C23" w:rsidRPr="00C02D0F">
        <w:t>uthor” style) should be typed in 11 pt.</w:t>
      </w:r>
      <w:r>
        <w:t>,</w:t>
      </w:r>
      <w:r w:rsidR="00264C23" w:rsidRPr="00C02D0F">
        <w:t xml:space="preserve"> Times New Roman</w:t>
      </w:r>
      <w:r>
        <w:t>,</w:t>
      </w:r>
      <w:r w:rsidR="00264C23" w:rsidRPr="00C02D0F">
        <w:t xml:space="preserve"> bold</w:t>
      </w:r>
      <w:r>
        <w:t>,</w:t>
      </w:r>
      <w:r w:rsidR="00320B0E" w:rsidRPr="00C02D0F">
        <w:t xml:space="preserve"> and centered</w:t>
      </w:r>
      <w:r w:rsidR="00264C23" w:rsidRPr="00C02D0F">
        <w:t>. You should leave 24 pt. before and 11</w:t>
      </w:r>
      <w:r>
        <w:t xml:space="preserve"> pt.</w:t>
      </w:r>
      <w:r w:rsidR="00264C23" w:rsidRPr="00C02D0F">
        <w:t xml:space="preserve"> after the authors’ names. The format for the names is First Names then Last Name, with a comma after each of the authors. Do not use academic titles.</w:t>
      </w:r>
    </w:p>
    <w:p w:rsidR="004907E7" w:rsidRPr="00C02D0F" w:rsidRDefault="00D15EF9" w:rsidP="00C02D0F">
      <w:pPr>
        <w:pStyle w:val="p1a"/>
      </w:pPr>
      <w:r>
        <w:t>Affiliations of authors (“a</w:t>
      </w:r>
      <w:r w:rsidR="00264C23" w:rsidRPr="00C02D0F">
        <w:t xml:space="preserve">ffiliation” style) should be type in 8.5 pt. Times New Roman. </w:t>
      </w:r>
      <w:r>
        <w:t xml:space="preserve">They are presented as footnotes and each author corresponds to a numerical superscript. </w:t>
      </w:r>
      <w:r w:rsidR="00264C23" w:rsidRPr="00C02D0F">
        <w:t>Please provide complete affiliations including p</w:t>
      </w:r>
      <w:r w:rsidR="007D0DC3" w:rsidRPr="00C02D0F">
        <w:t>osition, company/university,</w:t>
      </w:r>
      <w:r w:rsidR="001E206D">
        <w:t xml:space="preserve"> country</w:t>
      </w:r>
      <w:r w:rsidR="007D0DC3" w:rsidRPr="00C02D0F">
        <w:t>, and e-mail.</w:t>
      </w:r>
    </w:p>
    <w:p w:rsidR="00824AA1" w:rsidRDefault="00824AA1" w:rsidP="003836B6">
      <w:pPr>
        <w:pStyle w:val="heading2"/>
      </w:pPr>
      <w:r>
        <w:t>Abstract</w:t>
      </w:r>
    </w:p>
    <w:p w:rsidR="009F6076" w:rsidRPr="00C02D0F" w:rsidRDefault="004907E7" w:rsidP="00C02D0F">
      <w:pPr>
        <w:pStyle w:val="p1a"/>
      </w:pPr>
      <w:r w:rsidRPr="00C02D0F">
        <w:t xml:space="preserve">Begin each </w:t>
      </w:r>
      <w:r w:rsidR="00521132" w:rsidRPr="00C02D0F">
        <w:t>paper</w:t>
      </w:r>
      <w:r w:rsidRPr="00C02D0F">
        <w:t xml:space="preserve"> with an abstract that summarizes </w:t>
      </w:r>
      <w:r w:rsidR="00521132" w:rsidRPr="00C02D0F">
        <w:t>its</w:t>
      </w:r>
      <w:r w:rsidRPr="00C02D0F">
        <w:t xml:space="preserve"> content in 150 to 250 words. The abstract will appear on </w:t>
      </w:r>
      <w:proofErr w:type="spellStart"/>
      <w:r w:rsidRPr="00C02D0F">
        <w:t>SpringerLink</w:t>
      </w:r>
      <w:proofErr w:type="spellEnd"/>
      <w:r w:rsidRPr="00C02D0F">
        <w:t xml:space="preserve"> and be available with unrestricted access to facilitate online searching (e.g. Google) and allow unregistered users to read the abstract as a </w:t>
      </w:r>
      <w:r w:rsidR="00320B0E" w:rsidRPr="00C02D0F">
        <w:t>teaser for the complete cha</w:t>
      </w:r>
      <w:r w:rsidR="00792B97">
        <w:t>pter [1]</w:t>
      </w:r>
      <w:r w:rsidR="00320B0E" w:rsidRPr="00C02D0F">
        <w:t>.</w:t>
      </w:r>
      <w:r w:rsidR="00A37068" w:rsidRPr="00C02D0F">
        <w:t xml:space="preserve"> The </w:t>
      </w:r>
      <w:r w:rsidR="00792B97">
        <w:t>abstract should be written in “a</w:t>
      </w:r>
      <w:r w:rsidR="00A37068" w:rsidRPr="00C02D0F">
        <w:t>bstract” style</w:t>
      </w:r>
      <w:r w:rsidR="00301A5A" w:rsidRPr="00C02D0F">
        <w:t>, which c</w:t>
      </w:r>
      <w:r w:rsidR="00051F5A">
        <w:t>orresponds to Times New Roman 11</w:t>
      </w:r>
      <w:r w:rsidR="00301A5A" w:rsidRPr="00C02D0F">
        <w:t xml:space="preserve"> pt. You should leave 24 pt. of space before and after the abstract.</w:t>
      </w:r>
    </w:p>
    <w:p w:rsidR="00824AA1" w:rsidRDefault="00824AA1" w:rsidP="003C1DC8">
      <w:pPr>
        <w:pStyle w:val="heading1"/>
      </w:pPr>
      <w:r>
        <w:t>Layout of the text</w:t>
      </w:r>
    </w:p>
    <w:p w:rsidR="00824AA1" w:rsidRDefault="003C1DC8" w:rsidP="003C1DC8">
      <w:pPr>
        <w:pStyle w:val="heading2"/>
      </w:pPr>
      <w:r>
        <w:t xml:space="preserve"> Text</w:t>
      </w:r>
    </w:p>
    <w:p w:rsidR="00264C23" w:rsidRPr="00C02D0F" w:rsidRDefault="00521132" w:rsidP="00C02D0F">
      <w:pPr>
        <w:pStyle w:val="p1a"/>
      </w:pPr>
      <w:r w:rsidRPr="00C02D0F">
        <w:t xml:space="preserve">All paragraphs should use the </w:t>
      </w:r>
      <w:r w:rsidR="00264C23" w:rsidRPr="00C02D0F">
        <w:t>“p1a</w:t>
      </w:r>
      <w:r w:rsidRPr="00C02D0F">
        <w:t xml:space="preserve">” style. </w:t>
      </w:r>
      <w:r w:rsidR="00792B97">
        <w:t>The “p1a” style corresponds to 11pt. Times new Roman, justified, with 1.5 spacing.</w:t>
      </w:r>
      <w:r w:rsidR="00320B0E" w:rsidRPr="00C02D0F">
        <w:t xml:space="preserve"> </w:t>
      </w:r>
    </w:p>
    <w:p w:rsidR="003C1DC8" w:rsidRDefault="003C1DC8" w:rsidP="003C1DC8">
      <w:pPr>
        <w:pStyle w:val="heading2"/>
      </w:pPr>
      <w:r>
        <w:t>Headings</w:t>
      </w:r>
    </w:p>
    <w:p w:rsidR="004907E7" w:rsidRPr="00C02D0F" w:rsidRDefault="004907E7" w:rsidP="00C02D0F">
      <w:pPr>
        <w:pStyle w:val="p1a"/>
      </w:pPr>
      <w:r w:rsidRPr="00C02D0F">
        <w:t>Heading levels should be clearly identified and each level should be uniquely and consistently formatted and/or numbered.</w:t>
      </w:r>
      <w:r w:rsidR="009F3B90" w:rsidRPr="00C02D0F">
        <w:t xml:space="preserve"> Format depends on the level of each heading</w:t>
      </w:r>
      <w:r w:rsidR="00C40682">
        <w:t xml:space="preserve"> [1]</w:t>
      </w:r>
      <w:r w:rsidR="009F3B90" w:rsidRPr="00C02D0F">
        <w:t>. We do not encourage to go beyond third level headings. The following format is suggested:</w:t>
      </w:r>
    </w:p>
    <w:p w:rsidR="009F3B90" w:rsidRDefault="009F3B90" w:rsidP="00DC7DBC">
      <w:pPr>
        <w:pStyle w:val="BulletItem"/>
      </w:pPr>
      <w:r>
        <w:t xml:space="preserve">First level – “heading1” style </w:t>
      </w:r>
      <w:r w:rsidR="00766E68">
        <w:t>–</w:t>
      </w:r>
      <w:r>
        <w:t xml:space="preserve"> </w:t>
      </w:r>
      <w:r w:rsidR="003523C1">
        <w:t>13</w:t>
      </w:r>
      <w:r w:rsidR="00766E68">
        <w:t xml:space="preserve"> </w:t>
      </w:r>
      <w:r w:rsidR="00766E68" w:rsidRPr="00766E68">
        <w:t>pt. Times New Roman</w:t>
      </w:r>
      <w:r w:rsidR="00766E68">
        <w:t>,</w:t>
      </w:r>
      <w:r w:rsidR="00766E68" w:rsidRPr="00766E68">
        <w:t xml:space="preserve"> bold</w:t>
      </w:r>
      <w:r w:rsidR="00766E68">
        <w:t xml:space="preserve">, left, </w:t>
      </w:r>
      <w:r w:rsidR="009F6076">
        <w:t>18</w:t>
      </w:r>
      <w:r w:rsidR="00766E68" w:rsidRPr="00766E68">
        <w:t xml:space="preserve"> pt. of space before and </w:t>
      </w:r>
      <w:r w:rsidR="00766E68">
        <w:t xml:space="preserve">12 pt. </w:t>
      </w:r>
      <w:r w:rsidR="00766E68" w:rsidRPr="00766E68">
        <w:t>after</w:t>
      </w:r>
    </w:p>
    <w:p w:rsidR="009F3B90" w:rsidRDefault="009F3B90" w:rsidP="00DC7DBC">
      <w:pPr>
        <w:pStyle w:val="BulletItem"/>
      </w:pPr>
      <w:r>
        <w:t xml:space="preserve">Second level – “heading2” style </w:t>
      </w:r>
      <w:r w:rsidR="003523C1">
        <w:t>– 11</w:t>
      </w:r>
      <w:r w:rsidR="00766E68">
        <w:t xml:space="preserve"> </w:t>
      </w:r>
      <w:r w:rsidR="00766E68" w:rsidRPr="00766E68">
        <w:t>pt. Times New Roman</w:t>
      </w:r>
      <w:r w:rsidR="00766E68">
        <w:t>,</w:t>
      </w:r>
      <w:r w:rsidR="00766E68" w:rsidRPr="00766E68">
        <w:t xml:space="preserve"> bold</w:t>
      </w:r>
      <w:r w:rsidR="00766E68">
        <w:t>, left, 12</w:t>
      </w:r>
      <w:r w:rsidR="00766E68" w:rsidRPr="00766E68">
        <w:t xml:space="preserve"> pt. of space before and </w:t>
      </w:r>
      <w:r w:rsidR="00766E68">
        <w:t xml:space="preserve">6 pt. </w:t>
      </w:r>
      <w:r w:rsidR="00766E68" w:rsidRPr="00766E68">
        <w:t>after</w:t>
      </w:r>
    </w:p>
    <w:p w:rsidR="003C1DC8" w:rsidRDefault="009F3B90" w:rsidP="003523C1">
      <w:pPr>
        <w:pStyle w:val="BulletItem"/>
      </w:pPr>
      <w:r>
        <w:t xml:space="preserve">Third level – “heading3” style </w:t>
      </w:r>
      <w:r w:rsidR="003523C1">
        <w:t>– 11</w:t>
      </w:r>
      <w:r w:rsidR="00766E68">
        <w:t xml:space="preserve"> </w:t>
      </w:r>
      <w:r w:rsidR="00766E68" w:rsidRPr="00766E68">
        <w:t>pt. Times New Roman</w:t>
      </w:r>
      <w:r w:rsidR="00766E68">
        <w:t>,</w:t>
      </w:r>
      <w:r w:rsidR="00766E68" w:rsidRPr="00766E68">
        <w:t xml:space="preserve"> bold</w:t>
      </w:r>
      <w:r w:rsidR="00766E68">
        <w:t>, italic, left, 12</w:t>
      </w:r>
      <w:r w:rsidR="00766E68" w:rsidRPr="00766E68">
        <w:t xml:space="preserve"> pt. of space before and </w:t>
      </w:r>
      <w:r w:rsidR="00766E68">
        <w:t xml:space="preserve">6 pt. </w:t>
      </w:r>
      <w:r w:rsidR="00766E68" w:rsidRPr="00766E68">
        <w:t>after</w:t>
      </w:r>
      <w:r w:rsidR="003523C1">
        <w:t>.</w:t>
      </w:r>
    </w:p>
    <w:p w:rsidR="003C1DC8" w:rsidRDefault="003C1DC8" w:rsidP="003C1DC8">
      <w:pPr>
        <w:pStyle w:val="heading2"/>
      </w:pPr>
      <w:r>
        <w:t>Equations</w:t>
      </w:r>
    </w:p>
    <w:p w:rsidR="0003624B" w:rsidRPr="00C02D0F" w:rsidRDefault="0003624B" w:rsidP="00C02D0F">
      <w:pPr>
        <w:pStyle w:val="p1a"/>
      </w:pPr>
      <w:r w:rsidRPr="00C02D0F">
        <w:t xml:space="preserve">In </w:t>
      </w:r>
      <w:r w:rsidR="00DC7DBC" w:rsidRPr="00C02D0F">
        <w:t>MS</w:t>
      </w:r>
      <w:r w:rsidRPr="00C02D0F">
        <w:t>Word, use the Microsof</w:t>
      </w:r>
      <w:r w:rsidR="003523C1">
        <w:t>t Equation Editor</w:t>
      </w:r>
      <w:r w:rsidRPr="00C02D0F">
        <w:t xml:space="preserve"> to create you</w:t>
      </w:r>
      <w:r w:rsidR="003523C1">
        <w:t>r equations.</w:t>
      </w:r>
    </w:p>
    <w:p w:rsidR="00EC0759" w:rsidRDefault="00D908F8" w:rsidP="00C02D0F">
      <w:pPr>
        <w:pStyle w:val="p1a"/>
      </w:pPr>
      <w:r w:rsidRPr="00C02D0F">
        <w:lastRenderedPageBreak/>
        <w:t xml:space="preserve">All Equations used within the text should be numbered in sequence. </w:t>
      </w:r>
      <w:r w:rsidR="00EC0759" w:rsidRPr="00C02D0F">
        <w:t>Equations should be referred to in the text as follows: Eq. (1), Eq. (2), etc. Equations should be centered and numbered sequentially, and the number should be placed between parentheses at the right side of the page:</w:t>
      </w:r>
    </w:p>
    <w:p w:rsidR="009E28F2" w:rsidRPr="00CE6825" w:rsidRDefault="009E28F2" w:rsidP="009E28F2">
      <w:pPr>
        <w:tabs>
          <w:tab w:val="center" w:pos="4820"/>
          <w:tab w:val="right" w:pos="9639"/>
        </w:tabs>
        <w:ind w:firstLine="0"/>
        <w:rPr>
          <w:lang w:val="pt-PT"/>
        </w:rPr>
      </w:pPr>
      <w:r>
        <w:tab/>
      </w:r>
      <m:oMath>
        <m:sSup>
          <m:sSupPr>
            <m:ctrlPr>
              <w:rPr>
                <w:rFonts w:ascii="Cambria Math" w:hAnsi="Cambria Math"/>
              </w:rPr>
            </m:ctrlPr>
          </m:sSupPr>
          <m:e>
            <m:r>
              <w:rPr>
                <w:rFonts w:ascii="Cambria Math" w:hAnsi="Cambria Math"/>
              </w:rPr>
              <m:t>e</m:t>
            </m:r>
          </m:e>
          <m:sup>
            <m:r>
              <w:rPr>
                <w:rFonts w:ascii="Cambria Math" w:hAnsi="Cambria Math"/>
              </w:rPr>
              <m:t>x</m:t>
            </m:r>
          </m:sup>
        </m:sSup>
        <m:r>
          <w:rPr>
            <w:rFonts w:ascii="Cambria Math" w:hAnsi="Cambria Math"/>
            <w:lang w:val="pt-PT"/>
          </w:rPr>
          <m:t>=1+</m:t>
        </m:r>
        <m:f>
          <m:fPr>
            <m:ctrlPr>
              <w:rPr>
                <w:rFonts w:ascii="Cambria Math" w:hAnsi="Cambria Math"/>
              </w:rPr>
            </m:ctrlPr>
          </m:fPr>
          <m:num>
            <m:r>
              <w:rPr>
                <w:rFonts w:ascii="Cambria Math" w:hAnsi="Cambria Math"/>
              </w:rPr>
              <m:t>x</m:t>
            </m:r>
          </m:num>
          <m:den>
            <m:r>
              <w:rPr>
                <w:rFonts w:ascii="Cambria Math" w:hAnsi="Cambria Math"/>
                <w:lang w:val="pt-PT"/>
              </w:rPr>
              <m:t>1!</m:t>
            </m:r>
          </m:den>
        </m:f>
        <m:r>
          <w:rPr>
            <w:rFonts w:ascii="Cambria Math" w:hAnsi="Cambria Math"/>
            <w:lang w:val="pt-PT"/>
          </w:rPr>
          <m:t>+</m:t>
        </m:r>
        <m:f>
          <m:fPr>
            <m:ctrlPr>
              <w:rPr>
                <w:rFonts w:ascii="Cambria Math" w:hAnsi="Cambria Math"/>
              </w:rPr>
            </m:ctrlPr>
          </m:fPr>
          <m:num>
            <m:sSup>
              <m:sSupPr>
                <m:ctrlPr>
                  <w:rPr>
                    <w:rFonts w:ascii="Cambria Math" w:hAnsi="Cambria Math"/>
                  </w:rPr>
                </m:ctrlPr>
              </m:sSupPr>
              <m:e>
                <m:r>
                  <w:rPr>
                    <w:rFonts w:ascii="Cambria Math" w:hAnsi="Cambria Math"/>
                  </w:rPr>
                  <m:t>x</m:t>
                </m:r>
              </m:e>
              <m:sup>
                <m:r>
                  <w:rPr>
                    <w:rFonts w:ascii="Cambria Math" w:hAnsi="Cambria Math"/>
                    <w:lang w:val="pt-PT"/>
                  </w:rPr>
                  <m:t>2</m:t>
                </m:r>
              </m:sup>
            </m:sSup>
          </m:num>
          <m:den>
            <m:r>
              <w:rPr>
                <w:rFonts w:ascii="Cambria Math" w:hAnsi="Cambria Math"/>
                <w:lang w:val="pt-PT"/>
              </w:rPr>
              <m:t>2!</m:t>
            </m:r>
          </m:den>
        </m:f>
        <m:r>
          <w:rPr>
            <w:rFonts w:ascii="Cambria Math" w:hAnsi="Cambria Math"/>
            <w:lang w:val="pt-PT"/>
          </w:rPr>
          <m:t>+</m:t>
        </m:r>
        <m:f>
          <m:fPr>
            <m:ctrlPr>
              <w:rPr>
                <w:rFonts w:ascii="Cambria Math" w:hAnsi="Cambria Math"/>
              </w:rPr>
            </m:ctrlPr>
          </m:fPr>
          <m:num>
            <m:sSup>
              <m:sSupPr>
                <m:ctrlPr>
                  <w:rPr>
                    <w:rFonts w:ascii="Cambria Math" w:hAnsi="Cambria Math"/>
                  </w:rPr>
                </m:ctrlPr>
              </m:sSupPr>
              <m:e>
                <m:r>
                  <w:rPr>
                    <w:rFonts w:ascii="Cambria Math" w:hAnsi="Cambria Math"/>
                  </w:rPr>
                  <m:t>x</m:t>
                </m:r>
              </m:e>
              <m:sup>
                <m:r>
                  <w:rPr>
                    <w:rFonts w:ascii="Cambria Math" w:hAnsi="Cambria Math"/>
                    <w:lang w:val="pt-PT"/>
                  </w:rPr>
                  <m:t>3</m:t>
                </m:r>
              </m:sup>
            </m:sSup>
          </m:num>
          <m:den>
            <m:r>
              <w:rPr>
                <w:rFonts w:ascii="Cambria Math" w:hAnsi="Cambria Math"/>
                <w:lang w:val="pt-PT"/>
              </w:rPr>
              <m:t>3!</m:t>
            </m:r>
          </m:den>
        </m:f>
        <m:r>
          <w:rPr>
            <w:rFonts w:ascii="Cambria Math" w:hAnsi="Cambria Math"/>
            <w:lang w:val="pt-PT"/>
          </w:rPr>
          <m:t>+…,</m:t>
        </m:r>
        <m:r>
          <m:rPr>
            <m:sty m:val="p"/>
          </m:rPr>
          <w:rPr>
            <w:rFonts w:ascii="Cambria Math" w:hAnsi="Cambria Math"/>
            <w:lang w:val="pt-PT"/>
          </w:rPr>
          <m:t xml:space="preserve">  </m:t>
        </m:r>
        <m:r>
          <w:rPr>
            <w:rFonts w:ascii="Cambria Math" w:hAnsi="Cambria Math"/>
            <w:lang w:val="pt-PT"/>
          </w:rPr>
          <m:t>-∞&lt;</m:t>
        </m:r>
        <m:r>
          <w:rPr>
            <w:rFonts w:ascii="Cambria Math" w:hAnsi="Cambria Math"/>
          </w:rPr>
          <m:t>x</m:t>
        </m:r>
        <m:r>
          <w:rPr>
            <w:rFonts w:ascii="Cambria Math" w:hAnsi="Cambria Math"/>
            <w:lang w:val="pt-PT"/>
          </w:rPr>
          <m:t>&lt;∞</m:t>
        </m:r>
      </m:oMath>
      <w:r w:rsidRPr="00CE6825">
        <w:rPr>
          <w:lang w:val="pt-PT"/>
        </w:rPr>
        <w:t xml:space="preserve"> </w:t>
      </w:r>
      <w:r w:rsidRPr="00CE6825">
        <w:rPr>
          <w:lang w:val="pt-PT"/>
        </w:rPr>
        <w:tab/>
      </w:r>
      <w:r w:rsidRPr="00115495">
        <w:rPr>
          <w:b/>
          <w:sz w:val="20"/>
          <w:lang w:val="pt-PT"/>
        </w:rPr>
        <w:t>(1)</w:t>
      </w:r>
    </w:p>
    <w:p w:rsidR="003C1DC8" w:rsidRDefault="004907E7" w:rsidP="004907E7">
      <w:pPr>
        <w:pStyle w:val="heading2"/>
      </w:pPr>
      <w:r w:rsidRPr="004907E7">
        <w:t>Figures and illustrations</w:t>
      </w:r>
    </w:p>
    <w:p w:rsidR="004907E7" w:rsidRPr="00763DF2" w:rsidRDefault="004907E7" w:rsidP="00763DF2">
      <w:pPr>
        <w:pStyle w:val="heading3"/>
      </w:pPr>
      <w:r w:rsidRPr="00763DF2">
        <w:t>Numbering</w:t>
      </w:r>
    </w:p>
    <w:p w:rsidR="004907E7" w:rsidRPr="00C02D0F" w:rsidRDefault="00D908F8" w:rsidP="00C02D0F">
      <w:pPr>
        <w:pStyle w:val="p1a"/>
      </w:pPr>
      <w:r w:rsidRPr="00C02D0F">
        <w:t xml:space="preserve">Figures </w:t>
      </w:r>
      <w:proofErr w:type="gramStart"/>
      <w:r w:rsidRPr="00C02D0F">
        <w:t>should be referred</w:t>
      </w:r>
      <w:proofErr w:type="gramEnd"/>
      <w:r w:rsidRPr="00C02D0F">
        <w:t xml:space="preserve"> to in the text as follows: Fig. 1, Fig. 2, etc.</w:t>
      </w:r>
      <w:r w:rsidR="002E6E33" w:rsidRPr="00C02D0F">
        <w:t xml:space="preserve"> (see </w:t>
      </w:r>
      <w:r w:rsidR="007B30A9" w:rsidRPr="00C02D0F">
        <w:fldChar w:fldCharType="begin"/>
      </w:r>
      <w:r w:rsidR="007B30A9" w:rsidRPr="00C02D0F">
        <w:instrText xml:space="preserve"> REF _Ref493263282 \h  \* MERGEFORMAT </w:instrText>
      </w:r>
      <w:r w:rsidR="007B30A9" w:rsidRPr="00C02D0F">
        <w:fldChar w:fldCharType="separate"/>
      </w:r>
      <w:r w:rsidR="007B30A9" w:rsidRPr="00C02D0F">
        <w:t>Fig. 1</w:t>
      </w:r>
      <w:r w:rsidR="007B30A9" w:rsidRPr="00C02D0F">
        <w:fldChar w:fldCharType="end"/>
      </w:r>
      <w:r w:rsidR="007B30A9" w:rsidRPr="00C02D0F">
        <w:t>)</w:t>
      </w:r>
      <w:r w:rsidRPr="00C02D0F">
        <w:t xml:space="preserve">, </w:t>
      </w:r>
      <w:r w:rsidR="004907E7" w:rsidRPr="00C02D0F">
        <w:t>and ensure that all figures are cited in the text in sequential order. Do not write “the following figure”.</w:t>
      </w:r>
    </w:p>
    <w:p w:rsidR="007B30A9" w:rsidRDefault="002E6E33" w:rsidP="007B30A9">
      <w:pPr>
        <w:keepNext/>
        <w:ind w:firstLine="0"/>
        <w:jc w:val="center"/>
      </w:pPr>
      <w:r>
        <w:rPr>
          <w:noProof/>
          <w:lang w:val="pt-PT" w:eastAsia="pt-PT"/>
        </w:rPr>
        <w:drawing>
          <wp:inline distT="0" distB="0" distL="0" distR="0" wp14:anchorId="5BFCD08E" wp14:editId="0CD9CEA7">
            <wp:extent cx="1799590" cy="1495425"/>
            <wp:effectExtent l="0" t="0" r="0" b="9525"/>
            <wp:docPr id="1" name="Imagem 1" descr="C:\Users\su\Documents\SAHC2018\Image\Logo_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Documents\SAHC2018\Image\Logo_2018.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6352" b="10550"/>
                    <a:stretch/>
                  </pic:blipFill>
                  <pic:spPr bwMode="auto">
                    <a:xfrm>
                      <a:off x="0" y="0"/>
                      <a:ext cx="1800000" cy="1495766"/>
                    </a:xfrm>
                    <a:prstGeom prst="rect">
                      <a:avLst/>
                    </a:prstGeom>
                    <a:noFill/>
                    <a:ln>
                      <a:noFill/>
                    </a:ln>
                    <a:extLst>
                      <a:ext uri="{53640926-AAD7-44D8-BBD7-CCE9431645EC}">
                        <a14:shadowObscured xmlns:a14="http://schemas.microsoft.com/office/drawing/2010/main"/>
                      </a:ext>
                    </a:extLst>
                  </pic:spPr>
                </pic:pic>
              </a:graphicData>
            </a:graphic>
          </wp:inline>
        </w:drawing>
      </w:r>
    </w:p>
    <w:p w:rsidR="007B30A9" w:rsidRPr="004E5BE1" w:rsidRDefault="007B30A9" w:rsidP="007B30A9">
      <w:pPr>
        <w:pStyle w:val="Legenda"/>
      </w:pPr>
      <w:bookmarkStart w:id="1" w:name="_Ref493263282"/>
      <w:r w:rsidRPr="007B30A9">
        <w:rPr>
          <w:b/>
          <w:bCs/>
          <w:iCs w:val="0"/>
          <w:sz w:val="20"/>
        </w:rPr>
        <w:t xml:space="preserve">Figure </w:t>
      </w:r>
      <w:r w:rsidRPr="007B30A9">
        <w:rPr>
          <w:b/>
          <w:bCs/>
          <w:iCs w:val="0"/>
          <w:sz w:val="20"/>
        </w:rPr>
        <w:fldChar w:fldCharType="begin"/>
      </w:r>
      <w:r w:rsidRPr="007B30A9">
        <w:rPr>
          <w:b/>
          <w:bCs/>
          <w:iCs w:val="0"/>
          <w:sz w:val="20"/>
        </w:rPr>
        <w:instrText xml:space="preserve"> SEQ Figure \* ARABIC </w:instrText>
      </w:r>
      <w:r w:rsidRPr="007B30A9">
        <w:rPr>
          <w:b/>
          <w:bCs/>
          <w:iCs w:val="0"/>
          <w:sz w:val="20"/>
        </w:rPr>
        <w:fldChar w:fldCharType="separate"/>
      </w:r>
      <w:r w:rsidRPr="007B30A9">
        <w:rPr>
          <w:b/>
          <w:bCs/>
          <w:iCs w:val="0"/>
          <w:sz w:val="20"/>
        </w:rPr>
        <w:t>1</w:t>
      </w:r>
      <w:r w:rsidRPr="007B30A9">
        <w:rPr>
          <w:b/>
          <w:bCs/>
          <w:iCs w:val="0"/>
          <w:sz w:val="20"/>
        </w:rPr>
        <w:fldChar w:fldCharType="end"/>
      </w:r>
      <w:bookmarkEnd w:id="1"/>
      <w:r w:rsidRPr="007B30A9">
        <w:rPr>
          <w:b/>
          <w:bCs/>
          <w:iCs w:val="0"/>
          <w:sz w:val="20"/>
        </w:rPr>
        <w:t>.</w:t>
      </w:r>
      <w:r>
        <w:t xml:space="preserve"> SAHC 2018 logo</w:t>
      </w:r>
    </w:p>
    <w:p w:rsidR="004907E7" w:rsidRDefault="004907E7" w:rsidP="00763DF2">
      <w:pPr>
        <w:pStyle w:val="heading3"/>
      </w:pPr>
      <w:r>
        <w:t>Figure captions</w:t>
      </w:r>
    </w:p>
    <w:p w:rsidR="00865361" w:rsidRPr="00C02D0F" w:rsidRDefault="00F959A9" w:rsidP="00865361">
      <w:pPr>
        <w:pStyle w:val="p1a"/>
      </w:pPr>
      <w:r w:rsidRPr="00C02D0F">
        <w:t>The style</w:t>
      </w:r>
      <w:r w:rsidR="00521132" w:rsidRPr="00C02D0F">
        <w:t xml:space="preserve"> </w:t>
      </w:r>
      <w:r w:rsidR="002816A6">
        <w:t>“captions</w:t>
      </w:r>
      <w:r w:rsidR="00521132" w:rsidRPr="00C02D0F">
        <w:t xml:space="preserve">” should be used for </w:t>
      </w:r>
      <w:r w:rsidRPr="00C02D0F">
        <w:t>figure captions</w:t>
      </w:r>
      <w:r w:rsidR="00865361">
        <w:t>, which corresponds to 9 pt. Times New Roman, centered</w:t>
      </w:r>
      <w:r w:rsidRPr="00C02D0F">
        <w:t>.</w:t>
      </w:r>
      <w:r w:rsidR="00865361">
        <w:t xml:space="preserve"> You should leave 6 pt. of space after the caption</w:t>
      </w:r>
      <w:r w:rsidR="00865361" w:rsidRPr="00C02D0F">
        <w:t>.</w:t>
      </w:r>
    </w:p>
    <w:p w:rsidR="00521132" w:rsidRPr="00C02D0F" w:rsidRDefault="002816A6" w:rsidP="00C02D0F">
      <w:pPr>
        <w:pStyle w:val="p1a"/>
      </w:pPr>
      <w:r>
        <w:t xml:space="preserve"> The name of the figure should be in bold.</w:t>
      </w:r>
    </w:p>
    <w:p w:rsidR="004907E7" w:rsidRPr="00C02D0F" w:rsidRDefault="004907E7" w:rsidP="00C02D0F">
      <w:pPr>
        <w:pStyle w:val="p1a"/>
      </w:pPr>
      <w:r w:rsidRPr="00C02D0F">
        <w:t>Give each figure a concise caption, describing accurately what the figure depic</w:t>
      </w:r>
      <w:r w:rsidR="002816A6">
        <w:t xml:space="preserve">ts. Insert the figure caption after the figure, as shown in </w:t>
      </w:r>
      <w:r w:rsidR="002816A6">
        <w:fldChar w:fldCharType="begin"/>
      </w:r>
      <w:r w:rsidR="002816A6">
        <w:instrText xml:space="preserve"> REF _Ref493263282 \h </w:instrText>
      </w:r>
      <w:r w:rsidR="002816A6">
        <w:fldChar w:fldCharType="separate"/>
      </w:r>
      <w:r w:rsidR="002816A6">
        <w:rPr>
          <w:b/>
          <w:bCs/>
          <w:sz w:val="20"/>
        </w:rPr>
        <w:t>Fig.</w:t>
      </w:r>
      <w:r w:rsidR="002816A6" w:rsidRPr="007B30A9">
        <w:rPr>
          <w:b/>
          <w:bCs/>
          <w:sz w:val="20"/>
        </w:rPr>
        <w:t xml:space="preserve"> 1</w:t>
      </w:r>
      <w:r w:rsidR="002816A6">
        <w:fldChar w:fldCharType="end"/>
      </w:r>
      <w:r w:rsidR="002816A6">
        <w:t xml:space="preserve">. Do not include the caption </w:t>
      </w:r>
      <w:r w:rsidRPr="00C02D0F">
        <w:t>in the figure file.</w:t>
      </w:r>
    </w:p>
    <w:p w:rsidR="004907E7" w:rsidRPr="00C02D0F" w:rsidRDefault="004907E7" w:rsidP="00C02D0F">
      <w:pPr>
        <w:pStyle w:val="p1a"/>
      </w:pPr>
      <w:r w:rsidRPr="00C02D0F">
        <w:t>Identify all elements found in the figure in the figure caption; and use boxes, circles, etc., as coordinate points in graphs instead of color lines.</w:t>
      </w:r>
      <w:r w:rsidR="002816A6">
        <w:t xml:space="preserve"> </w:t>
      </w:r>
      <w:r w:rsidRPr="00C02D0F">
        <w:t>If a figure is reproduced from a previous publication, include the source as the last item in the caption</w:t>
      </w:r>
      <w:r w:rsidR="002816A6">
        <w:t xml:space="preserve"> [1]</w:t>
      </w:r>
      <w:r w:rsidRPr="00C02D0F">
        <w:t>.</w:t>
      </w:r>
    </w:p>
    <w:p w:rsidR="004907E7" w:rsidRDefault="004907E7" w:rsidP="00763DF2">
      <w:pPr>
        <w:pStyle w:val="heading3"/>
      </w:pPr>
      <w:r w:rsidRPr="004907E7">
        <w:t>Figure &amp; illustration files</w:t>
      </w:r>
    </w:p>
    <w:p w:rsidR="004907E7" w:rsidRPr="00C02D0F" w:rsidRDefault="004907E7" w:rsidP="00C02D0F">
      <w:pPr>
        <w:pStyle w:val="p1a"/>
      </w:pPr>
      <w:r w:rsidRPr="00C02D0F">
        <w:t>A figure is an object that is drawn or photographed; it does not consist solely of characters and thus cannot be keyed.</w:t>
      </w:r>
      <w:r w:rsidR="002816A6">
        <w:t xml:space="preserve"> </w:t>
      </w:r>
      <w:r w:rsidRPr="00C02D0F">
        <w:t>Do not submit tabular material as figures.</w:t>
      </w:r>
    </w:p>
    <w:p w:rsidR="004907E7" w:rsidRPr="00C02D0F" w:rsidRDefault="004907E7" w:rsidP="00C02D0F">
      <w:pPr>
        <w:pStyle w:val="p1a"/>
      </w:pPr>
      <w:r w:rsidRPr="00C02D0F">
        <w:t>Graphics and diagrams should be saved as EPS file with the fonts embedded. Scanned graphics in TIFF format should have a minimum resolution of 1200 dpi.</w:t>
      </w:r>
    </w:p>
    <w:p w:rsidR="004907E7" w:rsidRPr="00C02D0F" w:rsidRDefault="004907E7" w:rsidP="00C02D0F">
      <w:pPr>
        <w:pStyle w:val="p1a"/>
      </w:pPr>
      <w:r w:rsidRPr="00C02D0F">
        <w:t>Photos or drawings with fine shading should be saved as TIFF with a minimum resolution of 300 dpi.</w:t>
      </w:r>
    </w:p>
    <w:p w:rsidR="004907E7" w:rsidRPr="00C02D0F" w:rsidRDefault="004907E7" w:rsidP="00C02D0F">
      <w:pPr>
        <w:pStyle w:val="p1a"/>
      </w:pPr>
      <w:r w:rsidRPr="00C02D0F">
        <w:t xml:space="preserve">A combination of halftone and line art (e.g., photos containing line drawing or extensive lettering, color diagrams, etc.) should be saved as TIFF with </w:t>
      </w:r>
      <w:r w:rsidR="002816A6">
        <w:t>a minimum resolution of 600 dpi [1].</w:t>
      </w:r>
    </w:p>
    <w:p w:rsidR="003C1DC8" w:rsidRDefault="003C1DC8" w:rsidP="003C1DC8">
      <w:pPr>
        <w:pStyle w:val="heading2"/>
      </w:pPr>
      <w:r>
        <w:lastRenderedPageBreak/>
        <w:t>Tables</w:t>
      </w:r>
    </w:p>
    <w:p w:rsidR="009F558E" w:rsidRPr="00C02D0F" w:rsidRDefault="009F558E" w:rsidP="00C02D0F">
      <w:pPr>
        <w:pStyle w:val="p1a"/>
      </w:pPr>
      <w:r w:rsidRPr="00C02D0F">
        <w:t>The style “</w:t>
      </w:r>
      <w:r w:rsidR="006E1F30">
        <w:t>captions</w:t>
      </w:r>
      <w:r w:rsidRPr="00C02D0F">
        <w:t xml:space="preserve">” should </w:t>
      </w:r>
      <w:r w:rsidR="00865361">
        <w:t xml:space="preserve">also </w:t>
      </w:r>
      <w:r w:rsidRPr="00C02D0F">
        <w:t>be used for table captions.</w:t>
      </w:r>
      <w:r w:rsidR="00A21132" w:rsidRPr="00C02D0F">
        <w:t xml:space="preserve"> The caption of each table should be left aligned and placed above the table.</w:t>
      </w:r>
    </w:p>
    <w:p w:rsidR="004907E7" w:rsidRPr="00C02D0F" w:rsidRDefault="004907E7" w:rsidP="00C02D0F">
      <w:pPr>
        <w:pStyle w:val="p1a"/>
      </w:pPr>
      <w:r w:rsidRPr="00C02D0F">
        <w:t>Give each table a heading (caption). Add a reference to the table source at the end of the caption if necessary.</w:t>
      </w:r>
    </w:p>
    <w:p w:rsidR="004907E7" w:rsidRPr="00C02D0F" w:rsidRDefault="004907E7" w:rsidP="00C02D0F">
      <w:pPr>
        <w:pStyle w:val="p1a"/>
      </w:pPr>
      <w:r w:rsidRPr="00C02D0F">
        <w:t xml:space="preserve">Number tables consecutively </w:t>
      </w:r>
      <w:r w:rsidR="009F558E" w:rsidRPr="00C02D0F">
        <w:t>as follows: Table 1, Table 2, etc.</w:t>
      </w:r>
      <w:r w:rsidRPr="00C02D0F">
        <w:t xml:space="preserve"> </w:t>
      </w:r>
      <w:r w:rsidR="009F558E" w:rsidRPr="00C02D0F">
        <w:t>E</w:t>
      </w:r>
      <w:r w:rsidRPr="00C02D0F">
        <w:t>nsure that all tables are cited in the text in sequential order. Do not write “the following table”.</w:t>
      </w:r>
    </w:p>
    <w:p w:rsidR="008E0910" w:rsidRPr="00C02D0F" w:rsidRDefault="004907E7" w:rsidP="00C02D0F">
      <w:pPr>
        <w:pStyle w:val="p1a"/>
      </w:pPr>
      <w:r w:rsidRPr="00C02D0F">
        <w:t>Use the table function to create and format tables. Do not use the space bar or multiple tabs to separate columns and please do not use Excel to create tables as this can cause problems when converting your tables into the typesetting program and other formats.</w:t>
      </w:r>
    </w:p>
    <w:p w:rsidR="00B66CBE" w:rsidRDefault="00B66CBE" w:rsidP="00B66CBE">
      <w:pPr>
        <w:pStyle w:val="Legenda"/>
        <w:keepNext/>
      </w:pPr>
      <w:r w:rsidRPr="007B30A9">
        <w:rPr>
          <w:b/>
        </w:rPr>
        <w:t xml:space="preserve">Table </w:t>
      </w:r>
      <w:r w:rsidRPr="007B30A9">
        <w:rPr>
          <w:b/>
        </w:rPr>
        <w:fldChar w:fldCharType="begin"/>
      </w:r>
      <w:r w:rsidRPr="007B30A9">
        <w:rPr>
          <w:b/>
        </w:rPr>
        <w:instrText xml:space="preserve"> SEQ Table \* ARABIC </w:instrText>
      </w:r>
      <w:r w:rsidRPr="007B30A9">
        <w:rPr>
          <w:b/>
        </w:rPr>
        <w:fldChar w:fldCharType="separate"/>
      </w:r>
      <w:r w:rsidRPr="007B30A9">
        <w:rPr>
          <w:b/>
          <w:noProof/>
        </w:rPr>
        <w:t>1</w:t>
      </w:r>
      <w:r w:rsidRPr="007B30A9">
        <w:rPr>
          <w:b/>
        </w:rPr>
        <w:fldChar w:fldCharType="end"/>
      </w:r>
      <w:r w:rsidRPr="007B30A9">
        <w:rPr>
          <w:b/>
        </w:rPr>
        <w:t>.</w:t>
      </w:r>
      <w:r w:rsidR="007B30A9">
        <w:t xml:space="preserve"> Description of the table.</w:t>
      </w:r>
    </w:p>
    <w:tbl>
      <w:tblPr>
        <w:tblStyle w:val="Tabelacomgrade"/>
        <w:tblW w:w="0" w:type="auto"/>
        <w:jc w:val="center"/>
        <w:tblLook w:val="04A0" w:firstRow="1" w:lastRow="0" w:firstColumn="1" w:lastColumn="0" w:noHBand="0" w:noVBand="1"/>
      </w:tblPr>
      <w:tblGrid>
        <w:gridCol w:w="806"/>
        <w:gridCol w:w="766"/>
        <w:gridCol w:w="896"/>
      </w:tblGrid>
      <w:tr w:rsidR="008E0910" w:rsidRPr="006460D9" w:rsidTr="006460D9">
        <w:trPr>
          <w:jc w:val="center"/>
        </w:trPr>
        <w:tc>
          <w:tcPr>
            <w:tcW w:w="0" w:type="auto"/>
            <w:vAlign w:val="center"/>
          </w:tcPr>
          <w:p w:rsidR="008E0910" w:rsidRPr="006460D9" w:rsidRDefault="008E0910" w:rsidP="006460D9">
            <w:pPr>
              <w:pStyle w:val="table"/>
              <w:rPr>
                <w:rFonts w:ascii="Times New Roman" w:hAnsi="Times New Roman" w:cs="Times New Roman"/>
              </w:rPr>
            </w:pPr>
            <w:r w:rsidRPr="006460D9">
              <w:rPr>
                <w:rFonts w:ascii="Times New Roman" w:hAnsi="Times New Roman" w:cs="Times New Roman"/>
              </w:rPr>
              <w:t>Number</w:t>
            </w:r>
          </w:p>
        </w:tc>
        <w:tc>
          <w:tcPr>
            <w:tcW w:w="0" w:type="auto"/>
            <w:vAlign w:val="center"/>
          </w:tcPr>
          <w:p w:rsidR="008E0910" w:rsidRPr="006460D9" w:rsidRDefault="008E0910" w:rsidP="006460D9">
            <w:pPr>
              <w:pStyle w:val="table"/>
              <w:rPr>
                <w:rFonts w:ascii="Times New Roman" w:hAnsi="Times New Roman" w:cs="Times New Roman"/>
              </w:rPr>
            </w:pPr>
            <w:r w:rsidRPr="006460D9">
              <w:rPr>
                <w:rFonts w:ascii="Times New Roman" w:hAnsi="Times New Roman" w:cs="Times New Roman"/>
              </w:rPr>
              <w:t>City</w:t>
            </w:r>
          </w:p>
        </w:tc>
        <w:tc>
          <w:tcPr>
            <w:tcW w:w="0" w:type="auto"/>
            <w:vAlign w:val="center"/>
          </w:tcPr>
          <w:p w:rsidR="008E0910" w:rsidRPr="006460D9" w:rsidRDefault="008E0910" w:rsidP="006460D9">
            <w:pPr>
              <w:pStyle w:val="table"/>
              <w:rPr>
                <w:rFonts w:ascii="Times New Roman" w:hAnsi="Times New Roman" w:cs="Times New Roman"/>
              </w:rPr>
            </w:pPr>
            <w:r w:rsidRPr="006460D9">
              <w:rPr>
                <w:rFonts w:ascii="Times New Roman" w:hAnsi="Times New Roman" w:cs="Times New Roman"/>
              </w:rPr>
              <w:t>Materials</w:t>
            </w:r>
          </w:p>
        </w:tc>
      </w:tr>
      <w:tr w:rsidR="008E0910" w:rsidRPr="006460D9" w:rsidTr="006460D9">
        <w:trPr>
          <w:jc w:val="center"/>
        </w:trPr>
        <w:tc>
          <w:tcPr>
            <w:tcW w:w="0" w:type="auto"/>
            <w:vAlign w:val="center"/>
          </w:tcPr>
          <w:p w:rsidR="008E0910" w:rsidRPr="006460D9" w:rsidRDefault="008E0910" w:rsidP="006460D9">
            <w:pPr>
              <w:pStyle w:val="table"/>
              <w:rPr>
                <w:rFonts w:ascii="Times New Roman" w:hAnsi="Times New Roman" w:cs="Times New Roman"/>
              </w:rPr>
            </w:pPr>
            <w:r w:rsidRPr="006460D9">
              <w:rPr>
                <w:rFonts w:ascii="Times New Roman" w:hAnsi="Times New Roman" w:cs="Times New Roman"/>
              </w:rPr>
              <w:t>10</w:t>
            </w:r>
          </w:p>
        </w:tc>
        <w:tc>
          <w:tcPr>
            <w:tcW w:w="0" w:type="auto"/>
            <w:vAlign w:val="center"/>
          </w:tcPr>
          <w:p w:rsidR="008E0910" w:rsidRPr="006460D9" w:rsidRDefault="008E0910" w:rsidP="006460D9">
            <w:pPr>
              <w:pStyle w:val="table"/>
              <w:rPr>
                <w:rFonts w:ascii="Times New Roman" w:hAnsi="Times New Roman" w:cs="Times New Roman"/>
              </w:rPr>
            </w:pPr>
            <w:r w:rsidRPr="006460D9">
              <w:rPr>
                <w:rFonts w:ascii="Times New Roman" w:hAnsi="Times New Roman" w:cs="Times New Roman"/>
              </w:rPr>
              <w:t>Cusco</w:t>
            </w:r>
          </w:p>
        </w:tc>
        <w:tc>
          <w:tcPr>
            <w:tcW w:w="0" w:type="auto"/>
            <w:vAlign w:val="center"/>
          </w:tcPr>
          <w:p w:rsidR="008E0910" w:rsidRPr="006460D9" w:rsidRDefault="008E0910" w:rsidP="006460D9">
            <w:pPr>
              <w:pStyle w:val="table"/>
              <w:rPr>
                <w:rFonts w:ascii="Times New Roman" w:hAnsi="Times New Roman" w:cs="Times New Roman"/>
              </w:rPr>
            </w:pPr>
            <w:r w:rsidRPr="006460D9">
              <w:rPr>
                <w:rFonts w:ascii="Times New Roman" w:hAnsi="Times New Roman" w:cs="Times New Roman"/>
              </w:rPr>
              <w:t>Adobe</w:t>
            </w:r>
          </w:p>
        </w:tc>
      </w:tr>
      <w:tr w:rsidR="008E0910" w:rsidRPr="006460D9" w:rsidTr="006460D9">
        <w:trPr>
          <w:jc w:val="center"/>
        </w:trPr>
        <w:tc>
          <w:tcPr>
            <w:tcW w:w="0" w:type="auto"/>
            <w:vAlign w:val="center"/>
          </w:tcPr>
          <w:p w:rsidR="008E0910" w:rsidRPr="006460D9" w:rsidRDefault="008E0910" w:rsidP="006460D9">
            <w:pPr>
              <w:pStyle w:val="table"/>
              <w:rPr>
                <w:rFonts w:ascii="Times New Roman" w:hAnsi="Times New Roman" w:cs="Times New Roman"/>
              </w:rPr>
            </w:pPr>
            <w:r w:rsidRPr="006460D9">
              <w:rPr>
                <w:rFonts w:ascii="Times New Roman" w:hAnsi="Times New Roman" w:cs="Times New Roman"/>
              </w:rPr>
              <w:t>20</w:t>
            </w:r>
          </w:p>
        </w:tc>
        <w:tc>
          <w:tcPr>
            <w:tcW w:w="0" w:type="auto"/>
            <w:vAlign w:val="center"/>
          </w:tcPr>
          <w:p w:rsidR="008E0910" w:rsidRPr="006460D9" w:rsidRDefault="008E0910" w:rsidP="006460D9">
            <w:pPr>
              <w:pStyle w:val="table"/>
              <w:rPr>
                <w:rFonts w:ascii="Times New Roman" w:hAnsi="Times New Roman" w:cs="Times New Roman"/>
              </w:rPr>
            </w:pPr>
            <w:r w:rsidRPr="006460D9">
              <w:rPr>
                <w:rFonts w:ascii="Times New Roman" w:hAnsi="Times New Roman" w:cs="Times New Roman"/>
              </w:rPr>
              <w:t>Lima</w:t>
            </w:r>
          </w:p>
        </w:tc>
        <w:tc>
          <w:tcPr>
            <w:tcW w:w="0" w:type="auto"/>
            <w:vAlign w:val="center"/>
          </w:tcPr>
          <w:p w:rsidR="008E0910" w:rsidRPr="006460D9" w:rsidRDefault="008E0910" w:rsidP="006460D9">
            <w:pPr>
              <w:pStyle w:val="table"/>
              <w:rPr>
                <w:rFonts w:ascii="Times New Roman" w:hAnsi="Times New Roman" w:cs="Times New Roman"/>
              </w:rPr>
            </w:pPr>
            <w:r w:rsidRPr="006460D9">
              <w:rPr>
                <w:rFonts w:ascii="Times New Roman" w:hAnsi="Times New Roman" w:cs="Times New Roman"/>
              </w:rPr>
              <w:t>Concrete</w:t>
            </w:r>
          </w:p>
        </w:tc>
      </w:tr>
      <w:tr w:rsidR="008E0910" w:rsidRPr="006460D9" w:rsidTr="006460D9">
        <w:trPr>
          <w:jc w:val="center"/>
        </w:trPr>
        <w:tc>
          <w:tcPr>
            <w:tcW w:w="0" w:type="auto"/>
            <w:vAlign w:val="center"/>
          </w:tcPr>
          <w:p w:rsidR="008E0910" w:rsidRPr="006460D9" w:rsidRDefault="008E0910" w:rsidP="006460D9">
            <w:pPr>
              <w:pStyle w:val="table"/>
              <w:rPr>
                <w:rFonts w:ascii="Times New Roman" w:hAnsi="Times New Roman" w:cs="Times New Roman"/>
              </w:rPr>
            </w:pPr>
            <w:r w:rsidRPr="006460D9">
              <w:rPr>
                <w:rFonts w:ascii="Times New Roman" w:hAnsi="Times New Roman" w:cs="Times New Roman"/>
              </w:rPr>
              <w:t>30</w:t>
            </w:r>
          </w:p>
        </w:tc>
        <w:tc>
          <w:tcPr>
            <w:tcW w:w="0" w:type="auto"/>
            <w:vAlign w:val="center"/>
          </w:tcPr>
          <w:p w:rsidR="008E0910" w:rsidRPr="006460D9" w:rsidRDefault="008E0910" w:rsidP="006460D9">
            <w:pPr>
              <w:pStyle w:val="table"/>
              <w:rPr>
                <w:rFonts w:ascii="Times New Roman" w:hAnsi="Times New Roman" w:cs="Times New Roman"/>
              </w:rPr>
            </w:pPr>
            <w:r w:rsidRPr="006460D9">
              <w:rPr>
                <w:rFonts w:ascii="Times New Roman" w:hAnsi="Times New Roman" w:cs="Times New Roman"/>
              </w:rPr>
              <w:t>Trujillo</w:t>
            </w:r>
          </w:p>
        </w:tc>
        <w:tc>
          <w:tcPr>
            <w:tcW w:w="0" w:type="auto"/>
            <w:vAlign w:val="center"/>
          </w:tcPr>
          <w:p w:rsidR="008E0910" w:rsidRPr="006460D9" w:rsidRDefault="008E0910" w:rsidP="006460D9">
            <w:pPr>
              <w:pStyle w:val="table"/>
              <w:rPr>
                <w:rFonts w:ascii="Times New Roman" w:hAnsi="Times New Roman" w:cs="Times New Roman"/>
              </w:rPr>
            </w:pPr>
            <w:r w:rsidRPr="006460D9">
              <w:rPr>
                <w:rFonts w:ascii="Times New Roman" w:hAnsi="Times New Roman" w:cs="Times New Roman"/>
              </w:rPr>
              <w:t>Adobe</w:t>
            </w:r>
          </w:p>
        </w:tc>
      </w:tr>
    </w:tbl>
    <w:p w:rsidR="00DC7DBC" w:rsidRDefault="00DC7DBC" w:rsidP="00DC7DBC">
      <w:pPr>
        <w:pStyle w:val="heading1"/>
      </w:pPr>
      <w:r>
        <w:t>Conclusions</w:t>
      </w:r>
    </w:p>
    <w:p w:rsidR="00DC7DBC" w:rsidRPr="00C02D0F" w:rsidRDefault="00DC7DBC" w:rsidP="00C02D0F">
      <w:pPr>
        <w:pStyle w:val="p1a"/>
      </w:pPr>
      <w:r w:rsidRPr="00C02D0F">
        <w:t>Conclusions should summarize concisely the most important aspects and findings of the paper.</w:t>
      </w:r>
    </w:p>
    <w:p w:rsidR="00DC7DBC" w:rsidRDefault="00DC7DBC" w:rsidP="00DC7DBC">
      <w:pPr>
        <w:pStyle w:val="heading1"/>
      </w:pPr>
      <w:r w:rsidRPr="00DC7DBC">
        <w:t>Acknowledgments</w:t>
      </w:r>
    </w:p>
    <w:p w:rsidR="00DC7DBC" w:rsidRPr="00C02D0F" w:rsidRDefault="00DC7DBC" w:rsidP="00C02D0F">
      <w:pPr>
        <w:pStyle w:val="p1a"/>
      </w:pPr>
      <w:r w:rsidRPr="00C02D0F">
        <w:t>Acknowledge the sources of support.</w:t>
      </w:r>
    </w:p>
    <w:p w:rsidR="00D62254" w:rsidRDefault="003D4F05" w:rsidP="00792B97">
      <w:pPr>
        <w:pStyle w:val="Estiloheading1esquerda0cmPrimeiralinha0cm"/>
      </w:pPr>
      <w:r>
        <w:t>References</w:t>
      </w:r>
    </w:p>
    <w:p w:rsidR="003D4F05" w:rsidRDefault="00D57B9E" w:rsidP="00B956CB">
      <w:pPr>
        <w:pStyle w:val="p1a"/>
      </w:pPr>
      <w:r w:rsidRPr="00C02D0F">
        <w:t>References should be cited in the text in square brackets (e.g., [1], [2-4]), numbered according to the order in which they appear in the text, and listed at the end of the manuscript in a section called References. A complete reference should provide enough information to find the article. Include all works that are cited in the chapter and that have been published (including on the internet) or accepted for publication. Personal communications and unpublished works should only be mentioned in the text. Do not use footnotes as a substitute for a reference list.</w:t>
      </w:r>
      <w:r w:rsidR="00D72663" w:rsidRPr="00D72663">
        <w:t xml:space="preserve"> </w:t>
      </w:r>
      <w:r w:rsidR="006460D9">
        <w:t xml:space="preserve">The reference style should obey to the </w:t>
      </w:r>
      <w:r w:rsidR="00D72663" w:rsidRPr="00D72663">
        <w:t>Springer Basic Style</w:t>
      </w:r>
      <w:r w:rsidR="006460D9">
        <w:t xml:space="preserve"> [1], as shown next. “Reference” </w:t>
      </w:r>
      <w:r w:rsidR="00CB606E">
        <w:t>typing style should be used to format</w:t>
      </w:r>
      <w:r w:rsidRPr="00C02D0F">
        <w:t xml:space="preserve"> the reference section.</w:t>
      </w:r>
    </w:p>
    <w:p w:rsidR="00B956CB" w:rsidRDefault="00B956CB" w:rsidP="00B956CB">
      <w:pPr>
        <w:pStyle w:val="Reference"/>
      </w:pPr>
      <w:r>
        <w:t>Springer Nature (2017) Springer - Manuscript preparation. https://www.springer.com/gp/authors-editors/book-authors-editors/manuscript-preparation/5636. Accessed 16 Sep 2017</w:t>
      </w:r>
    </w:p>
    <w:p w:rsidR="00B956CB" w:rsidRDefault="00B956CB" w:rsidP="00B956CB">
      <w:pPr>
        <w:pStyle w:val="Reference"/>
      </w:pPr>
      <w:r>
        <w:t xml:space="preserve">Aguilar R, Marques R, </w:t>
      </w:r>
      <w:proofErr w:type="spellStart"/>
      <w:r>
        <w:t>Sovero</w:t>
      </w:r>
      <w:proofErr w:type="spellEnd"/>
      <w:r>
        <w:t xml:space="preserve"> K, et al (2015) Investigations on the structural </w:t>
      </w:r>
      <w:proofErr w:type="spellStart"/>
      <w:r>
        <w:t>behaviour</w:t>
      </w:r>
      <w:proofErr w:type="spellEnd"/>
      <w:r>
        <w:t xml:space="preserve"> of archaeological heritage in Peru : From survey to seismic assessment. </w:t>
      </w:r>
      <w:proofErr w:type="spellStart"/>
      <w:r>
        <w:t>Eng</w:t>
      </w:r>
      <w:proofErr w:type="spellEnd"/>
      <w:r>
        <w:t xml:space="preserve"> </w:t>
      </w:r>
      <w:proofErr w:type="spellStart"/>
      <w:r>
        <w:t>Struct</w:t>
      </w:r>
      <w:proofErr w:type="spellEnd"/>
      <w:r>
        <w:t xml:space="preserve"> 95:94–111. </w:t>
      </w:r>
      <w:proofErr w:type="spellStart"/>
      <w:r>
        <w:t>doi</w:t>
      </w:r>
      <w:proofErr w:type="spellEnd"/>
      <w:r>
        <w:t>: 10.1016/j.engstruct.2015.03.058</w:t>
      </w:r>
    </w:p>
    <w:p w:rsidR="00B956CB" w:rsidRDefault="00B956CB" w:rsidP="00B956CB">
      <w:pPr>
        <w:pStyle w:val="Reference"/>
      </w:pPr>
      <w:r>
        <w:t xml:space="preserve">CEN (2005) </w:t>
      </w:r>
      <w:proofErr w:type="spellStart"/>
      <w:r>
        <w:t>Eurocode</w:t>
      </w:r>
      <w:proofErr w:type="spellEnd"/>
      <w:r>
        <w:t xml:space="preserve"> 6 - Design of masonry structures. Part 1-1 Gen rules </w:t>
      </w:r>
      <w:proofErr w:type="spellStart"/>
      <w:r>
        <w:t>Reinf</w:t>
      </w:r>
      <w:proofErr w:type="spellEnd"/>
      <w:r>
        <w:t xml:space="preserve"> unreinforced Mason </w:t>
      </w:r>
      <w:proofErr w:type="spellStart"/>
      <w:r>
        <w:t>Struct</w:t>
      </w:r>
      <w:proofErr w:type="spellEnd"/>
      <w:r>
        <w:t xml:space="preserve"> EN 1996-1-:123. </w:t>
      </w:r>
      <w:proofErr w:type="spellStart"/>
      <w:r>
        <w:t>doi</w:t>
      </w:r>
      <w:proofErr w:type="spellEnd"/>
      <w:r>
        <w:t>: doi:10.1201/b18121-14</w:t>
      </w:r>
    </w:p>
    <w:p w:rsidR="00C02D0F" w:rsidRPr="00C02D0F" w:rsidRDefault="00B956CB" w:rsidP="00B956CB">
      <w:pPr>
        <w:pStyle w:val="Reference"/>
      </w:pPr>
      <w:r>
        <w:t xml:space="preserve">Moreira S, Ramos LF, Oliveira D V., et al (2016) Seismic design of tension wall-diaphragm anchorage for historical unreinforced masonry buildings. In: </w:t>
      </w:r>
      <w:proofErr w:type="spellStart"/>
      <w:r>
        <w:t>Balen</w:t>
      </w:r>
      <w:proofErr w:type="spellEnd"/>
      <w:r>
        <w:t xml:space="preserve"> V, </w:t>
      </w:r>
      <w:proofErr w:type="spellStart"/>
      <w:r>
        <w:t>Verstrynge</w:t>
      </w:r>
      <w:proofErr w:type="spellEnd"/>
      <w:r>
        <w:t xml:space="preserve"> (</w:t>
      </w:r>
      <w:proofErr w:type="spellStart"/>
      <w:r>
        <w:t>eds</w:t>
      </w:r>
      <w:proofErr w:type="spellEnd"/>
      <w:r>
        <w:t xml:space="preserve">) SAHC 2016 - Structural Analysis Historical Constructions – Anamnesis, diagnosis, therapy, controls CRC Press, </w:t>
      </w:r>
      <w:proofErr w:type="spellStart"/>
      <w:r>
        <w:t>pp</w:t>
      </w:r>
      <w:proofErr w:type="spellEnd"/>
      <w:r>
        <w:t xml:space="preserve"> 1590–1597</w:t>
      </w:r>
    </w:p>
    <w:sectPr w:rsidR="00C02D0F" w:rsidRPr="00C02D0F" w:rsidSect="006F5F31">
      <w:headerReference w:type="even" r:id="rId9"/>
      <w:headerReference w:type="default" r:id="rId10"/>
      <w:type w:val="oddPage"/>
      <w:pgSz w:w="11906" w:h="16838" w:code="9"/>
      <w:pgMar w:top="1440" w:right="1080" w:bottom="1440" w:left="1080" w:header="567" w:footer="851"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3B57" w:rsidRDefault="007B3B57">
      <w:r>
        <w:separator/>
      </w:r>
    </w:p>
  </w:endnote>
  <w:endnote w:type="continuationSeparator" w:id="0">
    <w:p w:rsidR="007B3B57" w:rsidRDefault="007B3B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panose1 w:val="02020603050405020304"/>
    <w:charset w:val="00"/>
    <w:family w:val="roman"/>
    <w:pitch w:val="variable"/>
    <w:sig w:usb0="E0002EFF" w:usb1="C0007843" w:usb2="00000009" w:usb3="00000000" w:csb0="000001FF" w:csb1="00000000"/>
    <w:embedRegular r:id="rId1" w:fontKey="{078B358B-EB6A-45A6-8534-D6C1CECE125C}"/>
  </w:font>
  <w:font w:name="Times New Roman">
    <w:panose1 w:val="02020603050405020304"/>
    <w:charset w:val="00"/>
    <w:family w:val="roman"/>
    <w:pitch w:val="variable"/>
    <w:sig w:usb0="E0002E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2" w:fontKey="{0F75ACAB-7842-4830-ADE5-21DE2B2B1E8E}"/>
  </w:font>
  <w:font w:name="Cambria Math">
    <w:panose1 w:val="02040503050406030204"/>
    <w:charset w:val="00"/>
    <w:family w:val="roman"/>
    <w:pitch w:val="variable"/>
    <w:sig w:usb0="E00002FF" w:usb1="420024FF" w:usb2="00000000" w:usb3="00000000" w:csb0="0000019F" w:csb1="00000000"/>
    <w:embedRegular r:id="rId3" w:fontKey="{DB153359-3923-4366-9717-52C19C400093}"/>
    <w:embedItalic r:id="rId4" w:fontKey="{43672394-EB8C-41B6-8FEF-140C46A495CF}"/>
  </w:font>
  <w:font w:name="Calibri Light">
    <w:panose1 w:val="020F0302020204030204"/>
    <w:charset w:val="00"/>
    <w:family w:val="swiss"/>
    <w:pitch w:val="variable"/>
    <w:sig w:usb0="A00002EF" w:usb1="4000207B" w:usb2="00000000" w:usb3="00000000" w:csb0="0000019F" w:csb1="00000000"/>
    <w:embedRegular r:id="rId5" w:fontKey="{402E4417-7001-4798-8CAD-BC14270C4087}"/>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3B57" w:rsidRDefault="007B3B57">
      <w:pPr>
        <w:pStyle w:val="p1a"/>
      </w:pPr>
      <w:r>
        <w:separator/>
      </w:r>
    </w:p>
  </w:footnote>
  <w:footnote w:type="continuationSeparator" w:id="0">
    <w:p w:rsidR="007B3B57" w:rsidRDefault="007B3B57">
      <w:r>
        <w:continuationSeparator/>
      </w:r>
    </w:p>
  </w:footnote>
  <w:footnote w:id="1">
    <w:p w:rsidR="00A105FA" w:rsidRPr="00A105FA" w:rsidRDefault="00A105FA" w:rsidP="00264C23">
      <w:pPr>
        <w:pStyle w:val="affiliation"/>
        <w:rPr>
          <w:lang w:val="pt-PT"/>
        </w:rPr>
      </w:pPr>
      <w:r>
        <w:rPr>
          <w:rStyle w:val="Refdenotaderodap"/>
        </w:rPr>
        <w:footnoteRef/>
      </w:r>
      <w:r>
        <w:t xml:space="preserve"> </w:t>
      </w:r>
      <w:r w:rsidR="00C221CE">
        <w:t>Full</w:t>
      </w:r>
      <w:r w:rsidR="001E206D">
        <w:t xml:space="preserve"> Professor, </w:t>
      </w:r>
      <w:r w:rsidR="0003624B" w:rsidRPr="0003624B">
        <w:t xml:space="preserve">Department of Civil Engineering, </w:t>
      </w:r>
      <w:proofErr w:type="spellStart"/>
      <w:r w:rsidR="0003624B" w:rsidRPr="0003624B">
        <w:t>Pontificia</w:t>
      </w:r>
      <w:proofErr w:type="spellEnd"/>
      <w:r w:rsidR="0003624B" w:rsidRPr="0003624B">
        <w:t xml:space="preserve"> Universidad </w:t>
      </w:r>
      <w:proofErr w:type="spellStart"/>
      <w:r w:rsidR="0003624B" w:rsidRPr="0003624B">
        <w:t>Católica</w:t>
      </w:r>
      <w:proofErr w:type="spellEnd"/>
      <w:r w:rsidR="0003624B" w:rsidRPr="0003624B">
        <w:t xml:space="preserve"> del </w:t>
      </w:r>
      <w:proofErr w:type="spellStart"/>
      <w:r w:rsidR="0003624B" w:rsidRPr="0003624B">
        <w:t>Perú</w:t>
      </w:r>
      <w:proofErr w:type="spellEnd"/>
      <w:r w:rsidR="0003624B" w:rsidRPr="0003624B">
        <w:t xml:space="preserve"> - PUCP, Lima, Peru</w:t>
      </w:r>
      <w:r w:rsidR="0003624B">
        <w:t xml:space="preserve">, </w:t>
      </w:r>
      <w:r w:rsidR="0003624B" w:rsidRPr="0003624B">
        <w:t>dtorrea@pucp.pe</w:t>
      </w:r>
    </w:p>
  </w:footnote>
  <w:footnote w:id="2">
    <w:p w:rsidR="00EF3CB1" w:rsidRPr="00EF3CB1" w:rsidRDefault="00EF3CB1" w:rsidP="00264C23">
      <w:pPr>
        <w:pStyle w:val="affiliation"/>
        <w:rPr>
          <w:lang w:val="pt-PT"/>
        </w:rPr>
      </w:pPr>
      <w:r>
        <w:rPr>
          <w:rStyle w:val="Refdenotaderodap"/>
        </w:rPr>
        <w:footnoteRef/>
      </w:r>
      <w:r w:rsidRPr="0003624B">
        <w:rPr>
          <w:lang w:val="pt-PT"/>
        </w:rPr>
        <w:t xml:space="preserve"> </w:t>
      </w:r>
      <w:proofErr w:type="spellStart"/>
      <w:r w:rsidR="001E206D">
        <w:rPr>
          <w:lang w:val="pt-PT"/>
        </w:rPr>
        <w:t>Associate</w:t>
      </w:r>
      <w:proofErr w:type="spellEnd"/>
      <w:r w:rsidR="001E206D">
        <w:rPr>
          <w:lang w:val="pt-PT"/>
        </w:rPr>
        <w:t xml:space="preserve"> Professor, </w:t>
      </w:r>
      <w:proofErr w:type="spellStart"/>
      <w:r w:rsidR="0003624B" w:rsidRPr="0003624B">
        <w:rPr>
          <w:lang w:val="pt-PT"/>
        </w:rPr>
        <w:t>Department</w:t>
      </w:r>
      <w:proofErr w:type="spellEnd"/>
      <w:r w:rsidR="0003624B" w:rsidRPr="0003624B">
        <w:rPr>
          <w:lang w:val="pt-PT"/>
        </w:rPr>
        <w:t xml:space="preserve"> </w:t>
      </w:r>
      <w:proofErr w:type="spellStart"/>
      <w:r w:rsidR="0003624B" w:rsidRPr="0003624B">
        <w:rPr>
          <w:lang w:val="pt-PT"/>
        </w:rPr>
        <w:t>of</w:t>
      </w:r>
      <w:proofErr w:type="spellEnd"/>
      <w:r w:rsidR="0003624B" w:rsidRPr="0003624B">
        <w:rPr>
          <w:lang w:val="pt-PT"/>
        </w:rPr>
        <w:t xml:space="preserve"> Civil </w:t>
      </w:r>
      <w:proofErr w:type="spellStart"/>
      <w:r w:rsidR="0003624B" w:rsidRPr="0003624B">
        <w:rPr>
          <w:lang w:val="pt-PT"/>
        </w:rPr>
        <w:t>Engineering</w:t>
      </w:r>
      <w:proofErr w:type="spellEnd"/>
      <w:r w:rsidR="0003624B" w:rsidRPr="0003624B">
        <w:rPr>
          <w:lang w:val="pt-PT"/>
        </w:rPr>
        <w:t xml:space="preserve">, </w:t>
      </w:r>
      <w:proofErr w:type="spellStart"/>
      <w:r w:rsidR="0003624B" w:rsidRPr="0003624B">
        <w:rPr>
          <w:lang w:val="pt-PT"/>
        </w:rPr>
        <w:t>Pontificia</w:t>
      </w:r>
      <w:proofErr w:type="spellEnd"/>
      <w:r w:rsidR="0003624B" w:rsidRPr="0003624B">
        <w:rPr>
          <w:lang w:val="pt-PT"/>
        </w:rPr>
        <w:t xml:space="preserve"> </w:t>
      </w:r>
      <w:proofErr w:type="spellStart"/>
      <w:r w:rsidR="0003624B" w:rsidRPr="0003624B">
        <w:rPr>
          <w:lang w:val="pt-PT"/>
        </w:rPr>
        <w:t>Universidad</w:t>
      </w:r>
      <w:proofErr w:type="spellEnd"/>
      <w:r w:rsidR="0003624B" w:rsidRPr="0003624B">
        <w:rPr>
          <w:lang w:val="pt-PT"/>
        </w:rPr>
        <w:t xml:space="preserve"> Católica </w:t>
      </w:r>
      <w:proofErr w:type="spellStart"/>
      <w:r w:rsidR="0003624B" w:rsidRPr="0003624B">
        <w:rPr>
          <w:lang w:val="pt-PT"/>
        </w:rPr>
        <w:t>del</w:t>
      </w:r>
      <w:proofErr w:type="spellEnd"/>
      <w:r w:rsidR="0003624B" w:rsidRPr="0003624B">
        <w:rPr>
          <w:lang w:val="pt-PT"/>
        </w:rPr>
        <w:t xml:space="preserve"> Perú - PUCP, Lima, Peru, raguilar@pucp.pe</w:t>
      </w:r>
    </w:p>
  </w:footnote>
  <w:footnote w:id="3">
    <w:p w:rsidR="00EF3CB1" w:rsidRPr="0003624B" w:rsidRDefault="00EF3CB1" w:rsidP="00264C23">
      <w:pPr>
        <w:pStyle w:val="affiliation"/>
        <w:rPr>
          <w:lang w:val="pt-PT"/>
        </w:rPr>
      </w:pPr>
      <w:r>
        <w:rPr>
          <w:rStyle w:val="Refdenotaderodap"/>
        </w:rPr>
        <w:footnoteRef/>
      </w:r>
      <w:r w:rsidRPr="0003624B">
        <w:rPr>
          <w:lang w:val="pt-PT"/>
        </w:rPr>
        <w:t xml:space="preserve"> </w:t>
      </w:r>
      <w:proofErr w:type="spellStart"/>
      <w:r w:rsidR="00C221CE">
        <w:rPr>
          <w:lang w:val="pt-PT"/>
        </w:rPr>
        <w:t>Assistant</w:t>
      </w:r>
      <w:proofErr w:type="spellEnd"/>
      <w:r w:rsidR="00C221CE">
        <w:rPr>
          <w:lang w:val="pt-PT"/>
        </w:rPr>
        <w:t xml:space="preserve"> Professor, </w:t>
      </w:r>
      <w:proofErr w:type="spellStart"/>
      <w:r w:rsidR="0003624B" w:rsidRPr="0003624B">
        <w:rPr>
          <w:lang w:val="pt-PT"/>
        </w:rPr>
        <w:t>Department</w:t>
      </w:r>
      <w:proofErr w:type="spellEnd"/>
      <w:r w:rsidR="0003624B" w:rsidRPr="0003624B">
        <w:rPr>
          <w:lang w:val="pt-PT"/>
        </w:rPr>
        <w:t xml:space="preserve"> </w:t>
      </w:r>
      <w:proofErr w:type="spellStart"/>
      <w:r w:rsidR="0003624B" w:rsidRPr="0003624B">
        <w:rPr>
          <w:lang w:val="pt-PT"/>
        </w:rPr>
        <w:t>of</w:t>
      </w:r>
      <w:proofErr w:type="spellEnd"/>
      <w:r w:rsidR="0003624B" w:rsidRPr="0003624B">
        <w:rPr>
          <w:lang w:val="pt-PT"/>
        </w:rPr>
        <w:t xml:space="preserve"> Civil </w:t>
      </w:r>
      <w:proofErr w:type="spellStart"/>
      <w:r w:rsidR="0003624B" w:rsidRPr="0003624B">
        <w:rPr>
          <w:lang w:val="pt-PT"/>
        </w:rPr>
        <w:t>Engineering</w:t>
      </w:r>
      <w:proofErr w:type="spellEnd"/>
      <w:r w:rsidR="0003624B" w:rsidRPr="0003624B">
        <w:rPr>
          <w:lang w:val="pt-PT"/>
        </w:rPr>
        <w:t xml:space="preserve">, </w:t>
      </w:r>
      <w:proofErr w:type="spellStart"/>
      <w:r w:rsidR="0003624B" w:rsidRPr="0003624B">
        <w:rPr>
          <w:lang w:val="pt-PT"/>
        </w:rPr>
        <w:t>Pontificia</w:t>
      </w:r>
      <w:proofErr w:type="spellEnd"/>
      <w:r w:rsidR="0003624B" w:rsidRPr="0003624B">
        <w:rPr>
          <w:lang w:val="pt-PT"/>
        </w:rPr>
        <w:t xml:space="preserve"> </w:t>
      </w:r>
      <w:proofErr w:type="spellStart"/>
      <w:r w:rsidR="0003624B" w:rsidRPr="0003624B">
        <w:rPr>
          <w:lang w:val="pt-PT"/>
        </w:rPr>
        <w:t>Universidad</w:t>
      </w:r>
      <w:proofErr w:type="spellEnd"/>
      <w:r w:rsidR="0003624B" w:rsidRPr="0003624B">
        <w:rPr>
          <w:lang w:val="pt-PT"/>
        </w:rPr>
        <w:t xml:space="preserve"> Católi</w:t>
      </w:r>
      <w:r w:rsidR="00C221CE">
        <w:rPr>
          <w:lang w:val="pt-PT"/>
        </w:rPr>
        <w:t xml:space="preserve">ca </w:t>
      </w:r>
      <w:proofErr w:type="spellStart"/>
      <w:r w:rsidR="00C221CE">
        <w:rPr>
          <w:lang w:val="pt-PT"/>
        </w:rPr>
        <w:t>del</w:t>
      </w:r>
      <w:proofErr w:type="spellEnd"/>
      <w:r w:rsidR="00C221CE">
        <w:rPr>
          <w:lang w:val="pt-PT"/>
        </w:rPr>
        <w:t xml:space="preserve"> Perú - PUCP, Lima, Peru, </w:t>
      </w:r>
      <w:r w:rsidR="0003624B" w:rsidRPr="0003624B">
        <w:rPr>
          <w:lang w:val="pt-PT"/>
        </w:rPr>
        <w:t>smoreira@pucp.edu.pe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7ED3" w:rsidRDefault="00B97ED3">
    <w:pPr>
      <w:pStyle w:val="Runninghead-left"/>
    </w:pPr>
    <w:r>
      <w:fldChar w:fldCharType="begin"/>
    </w:r>
    <w:r>
      <w:instrText xml:space="preserve"> PAGE  \* MERGEFORMAT </w:instrText>
    </w:r>
    <w:r>
      <w:fldChar w:fldCharType="separate"/>
    </w:r>
    <w:r w:rsidR="00E200C1">
      <w:rPr>
        <w:noProof/>
      </w:rPr>
      <w:t>4</w:t>
    </w:r>
    <w:r>
      <w:fldChar w:fldCharType="end"/>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7ED3" w:rsidRPr="006F5F31" w:rsidRDefault="00B97ED3" w:rsidP="006F5F31">
    <w:pPr>
      <w:pStyle w:val="Runninghead-right"/>
    </w:pPr>
    <w:r w:rsidRPr="006F5F31">
      <w:fldChar w:fldCharType="begin"/>
    </w:r>
    <w:r w:rsidRPr="006F5F31">
      <w:instrText xml:space="preserve"> PAGE  \* MERGEFORMAT </w:instrText>
    </w:r>
    <w:r w:rsidRPr="006F5F31">
      <w:fldChar w:fldCharType="separate"/>
    </w:r>
    <w:r w:rsidR="00E200C1">
      <w:rPr>
        <w:noProof/>
      </w:rPr>
      <w:t>3</w:t>
    </w:r>
    <w:r w:rsidRPr="006F5F31">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1">
    <w:nsid w:val="FFFFFFFE"/>
    <w:multiLevelType w:val="singleLevel"/>
    <w:tmpl w:val="7A8E2DA8"/>
    <w:lvl w:ilvl="0">
      <w:numFmt w:val="decimal"/>
      <w:lvlText w:val="*"/>
      <w:lvlJc w:val="left"/>
    </w:lvl>
  </w:abstractNum>
  <w:abstractNum w:abstractNumId="2">
    <w:nsid w:val="18DB5197"/>
    <w:multiLevelType w:val="hybridMultilevel"/>
    <w:tmpl w:val="BE1AA52A"/>
    <w:lvl w:ilvl="0" w:tplc="9BE2B4D4">
      <w:start w:val="1"/>
      <w:numFmt w:val="bullet"/>
      <w:lvlText w:val=""/>
      <w:lvlJc w:val="left"/>
      <w:pPr>
        <w:tabs>
          <w:tab w:val="num" w:pos="360"/>
        </w:tabs>
        <w:ind w:left="227" w:hanging="227"/>
      </w:pPr>
      <w:rPr>
        <w:rFonts w:ascii="Symbol" w:hAnsi="Symbol" w:hint="default"/>
        <w:sz w:val="22"/>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1C5811A9"/>
    <w:multiLevelType w:val="hybridMultilevel"/>
    <w:tmpl w:val="0128A344"/>
    <w:lvl w:ilvl="0" w:tplc="5B484A84">
      <w:start w:val="1"/>
      <w:numFmt w:val="bullet"/>
      <w:pStyle w:val="BulletItem"/>
      <w:lvlText w:val=""/>
      <w:lvlJc w:val="left"/>
      <w:pPr>
        <w:tabs>
          <w:tab w:val="num" w:pos="238"/>
        </w:tabs>
        <w:ind w:left="238" w:hanging="238"/>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27120F89"/>
    <w:multiLevelType w:val="singleLevel"/>
    <w:tmpl w:val="0EA0939C"/>
    <w:lvl w:ilvl="0">
      <w:start w:val="1"/>
      <w:numFmt w:val="decimal"/>
      <w:lvlText w:val="%1."/>
      <w:legacy w:legacy="1" w:legacySpace="0" w:legacyIndent="227"/>
      <w:lvlJc w:val="left"/>
      <w:pPr>
        <w:ind w:left="454" w:hanging="227"/>
      </w:pPr>
    </w:lvl>
  </w:abstractNum>
  <w:abstractNum w:abstractNumId="5">
    <w:nsid w:val="43EC7E0F"/>
    <w:multiLevelType w:val="hybridMultilevel"/>
    <w:tmpl w:val="1C4A9850"/>
    <w:lvl w:ilvl="0" w:tplc="B61A8156">
      <w:start w:val="1"/>
      <w:numFmt w:val="decimal"/>
      <w:pStyle w:val="Reference"/>
      <w:lvlText w:val="[%1]"/>
      <w:lvlJc w:val="left"/>
      <w:pPr>
        <w:ind w:left="76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C436AB0"/>
    <w:multiLevelType w:val="hybridMultilevel"/>
    <w:tmpl w:val="6B202B2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54242EEE"/>
    <w:multiLevelType w:val="multilevel"/>
    <w:tmpl w:val="2BCE0CBA"/>
    <w:lvl w:ilvl="0">
      <w:start w:val="1"/>
      <w:numFmt w:val="decimal"/>
      <w:lvlText w:val="%1"/>
      <w:lvlJc w:val="left"/>
      <w:pPr>
        <w:ind w:left="360" w:hanging="360"/>
      </w:pPr>
      <w:rPr>
        <w:rFonts w:cs="Times New Roman" w:hint="default"/>
        <w:b/>
      </w:rPr>
    </w:lvl>
    <w:lvl w:ilvl="1">
      <w:start w:val="1"/>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720" w:hanging="72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080" w:hanging="108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440" w:hanging="1440"/>
      </w:pPr>
      <w:rPr>
        <w:rFonts w:cs="Times New Roman" w:hint="default"/>
        <w:b/>
      </w:rPr>
    </w:lvl>
  </w:abstractNum>
  <w:abstractNum w:abstractNumId="8">
    <w:nsid w:val="5F644765"/>
    <w:multiLevelType w:val="multilevel"/>
    <w:tmpl w:val="2B06C984"/>
    <w:name w:val="SAHC"/>
    <w:lvl w:ilvl="0">
      <w:start w:val="1"/>
      <w:numFmt w:val="decimal"/>
      <w:pStyle w:val="heading1"/>
      <w:lvlText w:val="%1"/>
      <w:lvlJc w:val="left"/>
      <w:pPr>
        <w:ind w:left="360" w:hanging="360"/>
      </w:pPr>
      <w:rPr>
        <w:rFonts w:cs="Times New Roman" w:hint="default"/>
        <w:b/>
      </w:rPr>
    </w:lvl>
    <w:lvl w:ilvl="1">
      <w:start w:val="1"/>
      <w:numFmt w:val="decimal"/>
      <w:pStyle w:val="heading2"/>
      <w:suff w:val="space"/>
      <w:lvlText w:val="%1.%2"/>
      <w:lvlJc w:val="left"/>
      <w:pPr>
        <w:ind w:left="360" w:hanging="360"/>
      </w:pPr>
      <w:rPr>
        <w:rFonts w:cs="Times New Roman" w:hint="default"/>
        <w:b/>
      </w:rPr>
    </w:lvl>
    <w:lvl w:ilvl="2">
      <w:start w:val="1"/>
      <w:numFmt w:val="decimal"/>
      <w:pStyle w:val="heading4"/>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720" w:hanging="72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080" w:hanging="108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440" w:hanging="1440"/>
      </w:pPr>
      <w:rPr>
        <w:rFonts w:cs="Times New Roman" w:hint="default"/>
        <w:b/>
      </w:rPr>
    </w:lvl>
  </w:abstractNum>
  <w:abstractNum w:abstractNumId="9">
    <w:nsid w:val="754474F7"/>
    <w:multiLevelType w:val="singleLevel"/>
    <w:tmpl w:val="0EA0939C"/>
    <w:lvl w:ilvl="0">
      <w:start w:val="1"/>
      <w:numFmt w:val="decimal"/>
      <w:lvlText w:val="%1."/>
      <w:legacy w:legacy="1" w:legacySpace="0" w:legacyIndent="227"/>
      <w:lvlJc w:val="left"/>
      <w:pPr>
        <w:ind w:left="227" w:hanging="227"/>
      </w:pPr>
    </w:lvl>
  </w:abstractNum>
  <w:abstractNum w:abstractNumId="10">
    <w:nsid w:val="7E5259C0"/>
    <w:multiLevelType w:val="hybridMultilevel"/>
    <w:tmpl w:val="CD9ECA3C"/>
    <w:lvl w:ilvl="0" w:tplc="D3CE3028">
      <w:start w:val="1"/>
      <w:numFmt w:val="bullet"/>
      <w:lvlText w:val="-"/>
      <w:lvlJc w:val="left"/>
      <w:pPr>
        <w:tabs>
          <w:tab w:val="num" w:pos="587"/>
        </w:tabs>
        <w:ind w:left="454" w:hanging="22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2">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3">
    <w:abstractNumId w:val="9"/>
  </w:num>
  <w:num w:numId="4">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5">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6">
    <w:abstractNumId w:val="2"/>
  </w:num>
  <w:num w:numId="7">
    <w:abstractNumId w:val="10"/>
  </w:num>
  <w:num w:numId="8">
    <w:abstractNumId w:val="4"/>
  </w:num>
  <w:num w:numId="9">
    <w:abstractNumId w:val="2"/>
  </w:num>
  <w:num w:numId="10">
    <w:abstractNumId w:val="10"/>
  </w:num>
  <w:num w:numId="11">
    <w:abstractNumId w:val="6"/>
  </w:num>
  <w:num w:numId="12">
    <w:abstractNumId w:val="0"/>
  </w:num>
  <w:num w:numId="13">
    <w:abstractNumId w:val="6"/>
  </w:num>
  <w:num w:numId="14">
    <w:abstractNumId w:val="0"/>
  </w:num>
  <w:num w:numId="15">
    <w:abstractNumId w:val="0"/>
  </w:num>
  <w:num w:numId="16">
    <w:abstractNumId w:val="6"/>
  </w:num>
  <w:num w:numId="17">
    <w:abstractNumId w:val="0"/>
  </w:num>
  <w:num w:numId="18">
    <w:abstractNumId w:val="0"/>
  </w:num>
  <w:num w:numId="19">
    <w:abstractNumId w:val="10"/>
  </w:num>
  <w:num w:numId="20">
    <w:abstractNumId w:val="10"/>
  </w:num>
  <w:num w:numId="21">
    <w:abstractNumId w:val="10"/>
  </w:num>
  <w:num w:numId="22">
    <w:abstractNumId w:val="3"/>
  </w:num>
  <w:num w:numId="23">
    <w:abstractNumId w:val="3"/>
  </w:num>
  <w:num w:numId="24">
    <w:abstractNumId w:val="3"/>
  </w:num>
  <w:num w:numId="25">
    <w:abstractNumId w:val="3"/>
  </w:num>
  <w:num w:numId="26">
    <w:abstractNumId w:val="7"/>
  </w:num>
  <w:num w:numId="27">
    <w:abstractNumId w:val="8"/>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consecutiveHyphenLimit w:val="3"/>
  <w:hyphenationZone w:val="140"/>
  <w:doNotHyphenateCaps/>
  <w:evenAndOddHeaders/>
  <w:drawingGridHorizontalSpacing w:val="110"/>
  <w:drawingGridVerticalSpacing w:val="163"/>
  <w:displayHorizontalDrawingGridEvery w:val="0"/>
  <w:displayVerticalDrawingGridEvery w:val="0"/>
  <w:noPunctuationKerning/>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770"/>
    <w:rsid w:val="00005F1B"/>
    <w:rsid w:val="0003624B"/>
    <w:rsid w:val="00044A53"/>
    <w:rsid w:val="00051F5A"/>
    <w:rsid w:val="000B0CF3"/>
    <w:rsid w:val="000E0820"/>
    <w:rsid w:val="00103A73"/>
    <w:rsid w:val="00115495"/>
    <w:rsid w:val="001B5AA2"/>
    <w:rsid w:val="001B6BCB"/>
    <w:rsid w:val="001D0B49"/>
    <w:rsid w:val="001D73DE"/>
    <w:rsid w:val="001E206D"/>
    <w:rsid w:val="002246D0"/>
    <w:rsid w:val="00226F60"/>
    <w:rsid w:val="00236209"/>
    <w:rsid w:val="00257C19"/>
    <w:rsid w:val="00264C23"/>
    <w:rsid w:val="002816A6"/>
    <w:rsid w:val="002E6E33"/>
    <w:rsid w:val="002F2934"/>
    <w:rsid w:val="00301A5A"/>
    <w:rsid w:val="00313DF6"/>
    <w:rsid w:val="00320B0E"/>
    <w:rsid w:val="003523C1"/>
    <w:rsid w:val="00360E7F"/>
    <w:rsid w:val="00364B96"/>
    <w:rsid w:val="003836B6"/>
    <w:rsid w:val="00386F85"/>
    <w:rsid w:val="003C1DC8"/>
    <w:rsid w:val="003D4F05"/>
    <w:rsid w:val="003E6138"/>
    <w:rsid w:val="00405E55"/>
    <w:rsid w:val="00410267"/>
    <w:rsid w:val="004552DA"/>
    <w:rsid w:val="0046154C"/>
    <w:rsid w:val="004907E7"/>
    <w:rsid w:val="00493C8D"/>
    <w:rsid w:val="004C0CD9"/>
    <w:rsid w:val="004E5BE1"/>
    <w:rsid w:val="004F12B1"/>
    <w:rsid w:val="00521132"/>
    <w:rsid w:val="00524D2A"/>
    <w:rsid w:val="00544A38"/>
    <w:rsid w:val="00577770"/>
    <w:rsid w:val="00583E41"/>
    <w:rsid w:val="00594390"/>
    <w:rsid w:val="005C2BA1"/>
    <w:rsid w:val="005F1096"/>
    <w:rsid w:val="006139F1"/>
    <w:rsid w:val="00617D49"/>
    <w:rsid w:val="006460D9"/>
    <w:rsid w:val="006620E7"/>
    <w:rsid w:val="00680383"/>
    <w:rsid w:val="006829A3"/>
    <w:rsid w:val="006A574A"/>
    <w:rsid w:val="006D6414"/>
    <w:rsid w:val="006E1F30"/>
    <w:rsid w:val="006E3B89"/>
    <w:rsid w:val="006E723D"/>
    <w:rsid w:val="006F5F31"/>
    <w:rsid w:val="007133FF"/>
    <w:rsid w:val="0072059E"/>
    <w:rsid w:val="00722F8A"/>
    <w:rsid w:val="00723352"/>
    <w:rsid w:val="00731E64"/>
    <w:rsid w:val="00763DF2"/>
    <w:rsid w:val="00766E68"/>
    <w:rsid w:val="00772BBE"/>
    <w:rsid w:val="00791BDF"/>
    <w:rsid w:val="00792B97"/>
    <w:rsid w:val="007A1AED"/>
    <w:rsid w:val="007A2AD6"/>
    <w:rsid w:val="007B30A9"/>
    <w:rsid w:val="007B3B57"/>
    <w:rsid w:val="007D0DC3"/>
    <w:rsid w:val="0080701B"/>
    <w:rsid w:val="00824AA1"/>
    <w:rsid w:val="008603F5"/>
    <w:rsid w:val="00865361"/>
    <w:rsid w:val="008662CD"/>
    <w:rsid w:val="008C0390"/>
    <w:rsid w:val="008E0910"/>
    <w:rsid w:val="008E2B14"/>
    <w:rsid w:val="0090334B"/>
    <w:rsid w:val="0091061C"/>
    <w:rsid w:val="00914BB3"/>
    <w:rsid w:val="00954D64"/>
    <w:rsid w:val="009662F3"/>
    <w:rsid w:val="00976926"/>
    <w:rsid w:val="00981089"/>
    <w:rsid w:val="009960F7"/>
    <w:rsid w:val="009A4386"/>
    <w:rsid w:val="009A5235"/>
    <w:rsid w:val="009C682C"/>
    <w:rsid w:val="009D04DB"/>
    <w:rsid w:val="009E28F2"/>
    <w:rsid w:val="009F3B90"/>
    <w:rsid w:val="009F558E"/>
    <w:rsid w:val="009F6076"/>
    <w:rsid w:val="00A071E3"/>
    <w:rsid w:val="00A105FA"/>
    <w:rsid w:val="00A1344F"/>
    <w:rsid w:val="00A21132"/>
    <w:rsid w:val="00A37068"/>
    <w:rsid w:val="00A50D60"/>
    <w:rsid w:val="00A7006D"/>
    <w:rsid w:val="00A72372"/>
    <w:rsid w:val="00A72563"/>
    <w:rsid w:val="00A86683"/>
    <w:rsid w:val="00AC078B"/>
    <w:rsid w:val="00AC38BA"/>
    <w:rsid w:val="00AF4880"/>
    <w:rsid w:val="00B065E8"/>
    <w:rsid w:val="00B5108A"/>
    <w:rsid w:val="00B5459D"/>
    <w:rsid w:val="00B61139"/>
    <w:rsid w:val="00B66CBE"/>
    <w:rsid w:val="00B956CB"/>
    <w:rsid w:val="00B97ED3"/>
    <w:rsid w:val="00BD3DBF"/>
    <w:rsid w:val="00BE0BDD"/>
    <w:rsid w:val="00BE6276"/>
    <w:rsid w:val="00BF2C5E"/>
    <w:rsid w:val="00BF3CFA"/>
    <w:rsid w:val="00C02D0F"/>
    <w:rsid w:val="00C221CE"/>
    <w:rsid w:val="00C22245"/>
    <w:rsid w:val="00C30A57"/>
    <w:rsid w:val="00C40682"/>
    <w:rsid w:val="00C7344F"/>
    <w:rsid w:val="00C84A02"/>
    <w:rsid w:val="00C921ED"/>
    <w:rsid w:val="00C9597D"/>
    <w:rsid w:val="00CB606E"/>
    <w:rsid w:val="00CC0309"/>
    <w:rsid w:val="00CD548C"/>
    <w:rsid w:val="00CE6825"/>
    <w:rsid w:val="00D15EF9"/>
    <w:rsid w:val="00D16F7A"/>
    <w:rsid w:val="00D27CCD"/>
    <w:rsid w:val="00D4758B"/>
    <w:rsid w:val="00D52D3D"/>
    <w:rsid w:val="00D57B9E"/>
    <w:rsid w:val="00D62254"/>
    <w:rsid w:val="00D648B7"/>
    <w:rsid w:val="00D72663"/>
    <w:rsid w:val="00D908F8"/>
    <w:rsid w:val="00D92332"/>
    <w:rsid w:val="00DB6263"/>
    <w:rsid w:val="00DC05FD"/>
    <w:rsid w:val="00DC7DBC"/>
    <w:rsid w:val="00DD078E"/>
    <w:rsid w:val="00E200C1"/>
    <w:rsid w:val="00E359E3"/>
    <w:rsid w:val="00E35DEA"/>
    <w:rsid w:val="00E40373"/>
    <w:rsid w:val="00E52D2F"/>
    <w:rsid w:val="00E81CBE"/>
    <w:rsid w:val="00EA3047"/>
    <w:rsid w:val="00EA44D1"/>
    <w:rsid w:val="00EB6306"/>
    <w:rsid w:val="00EC0759"/>
    <w:rsid w:val="00ED6CDE"/>
    <w:rsid w:val="00EF3CB1"/>
    <w:rsid w:val="00F04559"/>
    <w:rsid w:val="00F40278"/>
    <w:rsid w:val="00F407E0"/>
    <w:rsid w:val="00F42D50"/>
    <w:rsid w:val="00F60E7C"/>
    <w:rsid w:val="00F75922"/>
    <w:rsid w:val="00F843DC"/>
    <w:rsid w:val="00F959A9"/>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CFECC734-BADD-4268-BB87-860811227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PT" w:eastAsia="pt-PT" w:bidi="ar-SA"/>
      </w:rPr>
    </w:rPrDefault>
    <w:pPrDefault/>
  </w:docDefaults>
  <w:latentStyles w:defLockedState="0" w:defUIPriority="0" w:defSemiHidden="0" w:defUnhideWhenUsed="0" w:defQFormat="0" w:count="371">
    <w:lsdException w:name="Normal"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495"/>
    <w:pPr>
      <w:overflowPunct w:val="0"/>
      <w:autoSpaceDE w:val="0"/>
      <w:autoSpaceDN w:val="0"/>
      <w:adjustRightInd w:val="0"/>
      <w:spacing w:after="120" w:line="360" w:lineRule="auto"/>
      <w:ind w:firstLine="238"/>
      <w:jc w:val="both"/>
      <w:textAlignment w:val="baseline"/>
    </w:pPr>
    <w:rPr>
      <w:sz w:val="22"/>
      <w:lang w:val="en-US" w:eastAsia="de-DE"/>
    </w:rPr>
  </w:style>
  <w:style w:type="paragraph" w:styleId="Ttulo1">
    <w:name w:val="heading 1"/>
    <w:basedOn w:val="Normal"/>
    <w:next w:val="Normal"/>
    <w:pPr>
      <w:keepNext/>
      <w:spacing w:after="240"/>
      <w:outlineLvl w:val="0"/>
    </w:pPr>
    <w:rPr>
      <w:rFonts w:ascii="Arial" w:hAnsi="Arial"/>
      <w:b/>
      <w:bCs/>
      <w:sz w:val="28"/>
      <w:szCs w:val="24"/>
    </w:rPr>
  </w:style>
  <w:style w:type="paragraph" w:styleId="Ttulo2">
    <w:name w:val="heading 2"/>
    <w:basedOn w:val="Normal"/>
    <w:next w:val="Normal"/>
    <w:qFormat/>
    <w:pPr>
      <w:keepNext/>
      <w:spacing w:before="240"/>
      <w:outlineLvl w:val="1"/>
    </w:pPr>
    <w:rPr>
      <w:rFonts w:ascii="Arial" w:hAnsi="Arial"/>
      <w:b/>
    </w:rPr>
  </w:style>
  <w:style w:type="paragraph" w:styleId="Ttulo3">
    <w:name w:val="heading 3"/>
    <w:basedOn w:val="Normal"/>
    <w:next w:val="Normal"/>
    <w:qFormat/>
    <w:pPr>
      <w:keepNext/>
      <w:spacing w:before="180"/>
      <w:outlineLvl w:val="2"/>
    </w:pPr>
    <w:rPr>
      <w:rFonts w:ascii="Arial" w:hAnsi="Arial" w:cs="Arial"/>
      <w:b/>
      <w:bCs/>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536"/>
        <w:tab w:val="right" w:pos="9072"/>
      </w:tabs>
    </w:pPr>
  </w:style>
  <w:style w:type="paragraph" w:styleId="Rodap">
    <w:name w:val="footer"/>
    <w:basedOn w:val="Normal"/>
    <w:pPr>
      <w:tabs>
        <w:tab w:val="center" w:pos="4536"/>
        <w:tab w:val="right" w:pos="9072"/>
      </w:tabs>
    </w:pPr>
  </w:style>
  <w:style w:type="character" w:styleId="Nmerodepgina">
    <w:name w:val="page number"/>
    <w:basedOn w:val="Fontepargpadro"/>
    <w:rPr>
      <w:sz w:val="20"/>
    </w:rPr>
  </w:style>
  <w:style w:type="paragraph" w:customStyle="1" w:styleId="Runninghead-left">
    <w:name w:val="Running head - left"/>
    <w:basedOn w:val="Normal"/>
    <w:rsid w:val="006F5F31"/>
    <w:pPr>
      <w:tabs>
        <w:tab w:val="left" w:pos="680"/>
        <w:tab w:val="right" w:pos="6237"/>
        <w:tab w:val="right" w:pos="6917"/>
      </w:tabs>
      <w:spacing w:line="200" w:lineRule="exact"/>
      <w:ind w:firstLine="0"/>
      <w:jc w:val="left"/>
    </w:pPr>
    <w:rPr>
      <w:sz w:val="18"/>
    </w:rPr>
  </w:style>
  <w:style w:type="paragraph" w:customStyle="1" w:styleId="Runninghead-right">
    <w:name w:val="Running head - right"/>
    <w:basedOn w:val="Runninghead-left"/>
    <w:rsid w:val="006F5F31"/>
    <w:pPr>
      <w:jc w:val="right"/>
    </w:pPr>
  </w:style>
  <w:style w:type="paragraph" w:customStyle="1" w:styleId="author">
    <w:name w:val="author"/>
    <w:basedOn w:val="Normal"/>
    <w:next w:val="Normal"/>
    <w:rsid w:val="00792B97"/>
    <w:pPr>
      <w:suppressAutoHyphens/>
      <w:spacing w:before="480" w:after="220"/>
      <w:ind w:firstLine="0"/>
      <w:jc w:val="center"/>
    </w:pPr>
    <w:rPr>
      <w:b/>
    </w:rPr>
  </w:style>
  <w:style w:type="paragraph" w:customStyle="1" w:styleId="table">
    <w:name w:val="table"/>
    <w:basedOn w:val="Normal"/>
    <w:rsid w:val="006460D9"/>
    <w:pPr>
      <w:spacing w:after="0" w:line="240" w:lineRule="auto"/>
      <w:ind w:firstLine="0"/>
      <w:contextualSpacing/>
      <w:jc w:val="center"/>
    </w:pPr>
    <w:rPr>
      <w:sz w:val="18"/>
      <w:szCs w:val="18"/>
    </w:rPr>
  </w:style>
  <w:style w:type="paragraph" w:customStyle="1" w:styleId="equation">
    <w:name w:val="equation"/>
    <w:basedOn w:val="Normal"/>
    <w:next w:val="Normal"/>
    <w:rsid w:val="00B97ED3"/>
    <w:pPr>
      <w:tabs>
        <w:tab w:val="center" w:pos="3204"/>
        <w:tab w:val="right" w:pos="6634"/>
      </w:tabs>
      <w:spacing w:before="240" w:after="240"/>
      <w:ind w:firstLine="0"/>
      <w:jc w:val="left"/>
    </w:pPr>
  </w:style>
  <w:style w:type="paragraph" w:customStyle="1" w:styleId="FunotentextFootnote">
    <w:name w:val="Fußnotentext.Footnote"/>
    <w:basedOn w:val="p1a"/>
    <w:rsid w:val="00405E55"/>
    <w:pPr>
      <w:tabs>
        <w:tab w:val="left" w:pos="170"/>
      </w:tabs>
      <w:spacing w:after="40" w:line="200" w:lineRule="atLeast"/>
    </w:pPr>
    <w:rPr>
      <w:sz w:val="17"/>
    </w:rPr>
  </w:style>
  <w:style w:type="paragraph" w:customStyle="1" w:styleId="p1a">
    <w:name w:val="p1a"/>
    <w:basedOn w:val="Normal"/>
    <w:next w:val="Normal"/>
    <w:rsid w:val="00792B97"/>
    <w:pPr>
      <w:ind w:firstLine="0"/>
      <w:contextualSpacing/>
    </w:pPr>
  </w:style>
  <w:style w:type="character" w:styleId="Refdenotaderodap">
    <w:name w:val="footnote reference"/>
    <w:basedOn w:val="Fontepargpadro"/>
    <w:semiHidden/>
    <w:rPr>
      <w:position w:val="6"/>
      <w:sz w:val="12"/>
      <w:vertAlign w:val="baseline"/>
    </w:rPr>
  </w:style>
  <w:style w:type="paragraph" w:customStyle="1" w:styleId="heading1">
    <w:name w:val="heading1"/>
    <w:basedOn w:val="Normal"/>
    <w:next w:val="p1a"/>
    <w:rsid w:val="00792B97"/>
    <w:pPr>
      <w:keepNext/>
      <w:keepLines/>
      <w:numPr>
        <w:numId w:val="27"/>
      </w:numPr>
      <w:tabs>
        <w:tab w:val="left" w:pos="454"/>
      </w:tabs>
      <w:suppressAutoHyphens/>
      <w:spacing w:before="360" w:after="240"/>
      <w:ind w:left="357" w:hanging="357"/>
      <w:jc w:val="left"/>
    </w:pPr>
    <w:rPr>
      <w:b/>
      <w:sz w:val="26"/>
    </w:rPr>
  </w:style>
  <w:style w:type="paragraph" w:customStyle="1" w:styleId="heading3">
    <w:name w:val="heading3"/>
    <w:basedOn w:val="heading4"/>
    <w:next w:val="p1a"/>
    <w:rsid w:val="00766E68"/>
    <w:pPr>
      <w:spacing w:before="240" w:after="120"/>
    </w:pPr>
    <w:rPr>
      <w:b/>
      <w:i/>
    </w:rPr>
  </w:style>
  <w:style w:type="paragraph" w:customStyle="1" w:styleId="heading2">
    <w:name w:val="heading2"/>
    <w:basedOn w:val="p1a"/>
    <w:next w:val="p1a"/>
    <w:rsid w:val="00EA3047"/>
    <w:pPr>
      <w:numPr>
        <w:ilvl w:val="1"/>
        <w:numId w:val="27"/>
      </w:numPr>
      <w:tabs>
        <w:tab w:val="left" w:pos="284"/>
      </w:tabs>
      <w:suppressAutoHyphens/>
      <w:spacing w:before="240"/>
      <w:ind w:left="357" w:hanging="357"/>
      <w:jc w:val="left"/>
    </w:pPr>
    <w:rPr>
      <w:b/>
    </w:rPr>
  </w:style>
  <w:style w:type="paragraph" w:customStyle="1" w:styleId="Subitem">
    <w:name w:val="Subitem"/>
    <w:rsid w:val="006A574A"/>
    <w:pPr>
      <w:numPr>
        <w:numId w:val="18"/>
      </w:numPr>
      <w:spacing w:after="120" w:line="240" w:lineRule="atLeast"/>
      <w:contextualSpacing/>
      <w:jc w:val="both"/>
    </w:pPr>
    <w:rPr>
      <w:rFonts w:ascii="Times" w:hAnsi="Times"/>
      <w:lang w:val="en-US" w:eastAsia="de-DE"/>
    </w:rPr>
  </w:style>
  <w:style w:type="paragraph" w:customStyle="1" w:styleId="NumberedItem">
    <w:name w:val="Numbered Item"/>
    <w:basedOn w:val="BulletItem"/>
    <w:rsid w:val="006A574A"/>
  </w:style>
  <w:style w:type="paragraph" w:customStyle="1" w:styleId="BulletItem">
    <w:name w:val="Bullet Item"/>
    <w:basedOn w:val="Normal"/>
    <w:rsid w:val="00792B97"/>
    <w:pPr>
      <w:numPr>
        <w:numId w:val="25"/>
      </w:numPr>
      <w:spacing w:line="280" w:lineRule="exact"/>
      <w:contextualSpacing/>
    </w:pPr>
  </w:style>
  <w:style w:type="paragraph" w:customStyle="1" w:styleId="petit">
    <w:name w:val="petit"/>
    <w:basedOn w:val="Normal"/>
    <w:rsid w:val="00D27CCD"/>
    <w:pPr>
      <w:spacing w:before="120" w:line="200" w:lineRule="atLeast"/>
    </w:pPr>
    <w:rPr>
      <w:sz w:val="17"/>
    </w:rPr>
  </w:style>
  <w:style w:type="paragraph" w:customStyle="1" w:styleId="reference0">
    <w:name w:val="reference"/>
    <w:basedOn w:val="Normal"/>
    <w:rsid w:val="00D52D3D"/>
    <w:pPr>
      <w:tabs>
        <w:tab w:val="left" w:pos="340"/>
      </w:tabs>
      <w:spacing w:line="200" w:lineRule="atLeast"/>
      <w:ind w:left="238" w:hanging="238"/>
    </w:pPr>
    <w:rPr>
      <w:sz w:val="18"/>
    </w:rPr>
  </w:style>
  <w:style w:type="paragraph" w:customStyle="1" w:styleId="Important">
    <w:name w:val="Important"/>
    <w:basedOn w:val="p1a"/>
    <w:rsid w:val="008603F5"/>
    <w:pPr>
      <w:shd w:val="clear" w:color="auto" w:fill="D9D9D9"/>
      <w:spacing w:before="240" w:after="240"/>
      <w:ind w:left="238" w:right="238"/>
    </w:pPr>
  </w:style>
  <w:style w:type="paragraph" w:customStyle="1" w:styleId="tablenotes">
    <w:name w:val="tablenotes"/>
    <w:basedOn w:val="Normal"/>
    <w:next w:val="Normal"/>
    <w:rsid w:val="00D52D3D"/>
    <w:pPr>
      <w:widowControl w:val="0"/>
      <w:spacing w:before="20" w:line="200" w:lineRule="atLeast"/>
      <w:ind w:firstLine="0"/>
      <w:jc w:val="left"/>
    </w:pPr>
    <w:rPr>
      <w:sz w:val="17"/>
    </w:rPr>
  </w:style>
  <w:style w:type="paragraph" w:customStyle="1" w:styleId="Ttulo10">
    <w:name w:val="Título1"/>
    <w:basedOn w:val="Normal"/>
    <w:next w:val="p1a"/>
    <w:rsid w:val="00792B97"/>
    <w:pPr>
      <w:keepNext/>
      <w:keepLines/>
      <w:pageBreakBefore/>
      <w:tabs>
        <w:tab w:val="left" w:pos="284"/>
      </w:tabs>
      <w:suppressAutoHyphens/>
      <w:spacing w:before="480" w:line="360" w:lineRule="atLeast"/>
      <w:ind w:firstLine="0"/>
      <w:jc w:val="center"/>
    </w:pPr>
    <w:rPr>
      <w:b/>
      <w:sz w:val="32"/>
    </w:rPr>
  </w:style>
  <w:style w:type="paragraph" w:styleId="Sumrio1">
    <w:name w:val="toc 1"/>
    <w:basedOn w:val="Normal"/>
    <w:next w:val="petit"/>
    <w:semiHidden/>
    <w:pPr>
      <w:tabs>
        <w:tab w:val="right" w:leader="dot" w:pos="6634"/>
      </w:tabs>
      <w:spacing w:before="240"/>
      <w:ind w:firstLine="0"/>
      <w:jc w:val="left"/>
    </w:pPr>
    <w:rPr>
      <w:b/>
    </w:rPr>
  </w:style>
  <w:style w:type="paragraph" w:styleId="Sumrio2">
    <w:name w:val="toc 2"/>
    <w:basedOn w:val="Sumrio1"/>
    <w:semiHidden/>
    <w:pPr>
      <w:spacing w:before="0"/>
      <w:ind w:left="284"/>
    </w:pPr>
    <w:rPr>
      <w:b w:val="0"/>
    </w:rPr>
  </w:style>
  <w:style w:type="paragraph" w:styleId="Sumrio3">
    <w:name w:val="toc 3"/>
    <w:basedOn w:val="Sumrio1"/>
    <w:semiHidden/>
    <w:pPr>
      <w:spacing w:before="0"/>
      <w:ind w:left="510"/>
    </w:pPr>
    <w:rPr>
      <w:b w:val="0"/>
    </w:rPr>
  </w:style>
  <w:style w:type="paragraph" w:styleId="Remissivo1">
    <w:name w:val="index 1"/>
    <w:basedOn w:val="petit"/>
    <w:semiHidden/>
    <w:rsid w:val="009960F7"/>
    <w:pPr>
      <w:spacing w:before="0" w:after="0"/>
      <w:ind w:left="720" w:hanging="720"/>
      <w:jc w:val="left"/>
    </w:pPr>
    <w:rPr>
      <w:szCs w:val="21"/>
    </w:rPr>
  </w:style>
  <w:style w:type="paragraph" w:styleId="Remissivo2">
    <w:name w:val="index 2"/>
    <w:basedOn w:val="Remissivo1"/>
    <w:semiHidden/>
    <w:rsid w:val="009960F7"/>
    <w:pPr>
      <w:ind w:left="958"/>
    </w:pPr>
  </w:style>
  <w:style w:type="paragraph" w:styleId="Remissivo3">
    <w:name w:val="index 3"/>
    <w:basedOn w:val="Normal"/>
    <w:next w:val="Normal"/>
    <w:semiHidden/>
    <w:pPr>
      <w:ind w:left="660" w:hanging="220"/>
      <w:jc w:val="left"/>
    </w:pPr>
    <w:rPr>
      <w:szCs w:val="21"/>
    </w:rPr>
  </w:style>
  <w:style w:type="paragraph" w:styleId="Textodenotaderodap">
    <w:name w:val="footnote text"/>
    <w:basedOn w:val="Normal"/>
    <w:semiHidden/>
  </w:style>
  <w:style w:type="paragraph" w:styleId="Sumrio4">
    <w:name w:val="toc 4"/>
    <w:basedOn w:val="Sumrio3"/>
    <w:next w:val="Normal"/>
    <w:semiHidden/>
    <w:rsid w:val="00772BBE"/>
    <w:pPr>
      <w:ind w:left="737"/>
    </w:pPr>
  </w:style>
  <w:style w:type="character" w:styleId="Hyperlink">
    <w:name w:val="Hyperlink"/>
    <w:basedOn w:val="Fontepargpadro"/>
    <w:rPr>
      <w:color w:val="0000FF"/>
      <w:u w:val="single"/>
    </w:rPr>
  </w:style>
  <w:style w:type="paragraph" w:customStyle="1" w:styleId="heading4">
    <w:name w:val="heading4"/>
    <w:basedOn w:val="p1a"/>
    <w:next w:val="p1a"/>
    <w:rsid w:val="00005F1B"/>
    <w:pPr>
      <w:keepNext/>
      <w:numPr>
        <w:ilvl w:val="2"/>
        <w:numId w:val="27"/>
      </w:numPr>
      <w:suppressAutoHyphens/>
      <w:spacing w:before="480" w:after="240"/>
      <w:jc w:val="left"/>
    </w:pPr>
  </w:style>
  <w:style w:type="paragraph" w:customStyle="1" w:styleId="heading5">
    <w:name w:val="heading5"/>
    <w:basedOn w:val="heading4"/>
    <w:next w:val="p1a"/>
    <w:rsid w:val="00D4758B"/>
    <w:pPr>
      <w:spacing w:before="360" w:after="120"/>
    </w:pPr>
    <w:rPr>
      <w:i/>
    </w:rPr>
  </w:style>
  <w:style w:type="paragraph" w:customStyle="1" w:styleId="Subttulo1">
    <w:name w:val="Subtítulo1"/>
    <w:basedOn w:val="Ttulo10"/>
    <w:next w:val="author"/>
    <w:rsid w:val="00583E41"/>
    <w:pPr>
      <w:pageBreakBefore w:val="0"/>
      <w:tabs>
        <w:tab w:val="clear" w:pos="284"/>
        <w:tab w:val="left" w:pos="567"/>
      </w:tabs>
      <w:spacing w:before="320" w:line="320" w:lineRule="atLeast"/>
    </w:pPr>
    <w:rPr>
      <w:rFonts w:cs="Arial"/>
      <w:sz w:val="28"/>
    </w:rPr>
  </w:style>
  <w:style w:type="paragraph" w:customStyle="1" w:styleId="Run-inHeading1">
    <w:name w:val="Run-in Heading 1"/>
    <w:basedOn w:val="p1a"/>
    <w:rsid w:val="00722F8A"/>
    <w:pPr>
      <w:spacing w:before="120"/>
    </w:pPr>
    <w:rPr>
      <w:b/>
    </w:rPr>
  </w:style>
  <w:style w:type="paragraph" w:customStyle="1" w:styleId="Run-inHeading2">
    <w:name w:val="Run-in Heading 2"/>
    <w:basedOn w:val="p1a"/>
    <w:rsid w:val="00722F8A"/>
    <w:pPr>
      <w:spacing w:before="120"/>
    </w:pPr>
    <w:rPr>
      <w:i/>
    </w:rPr>
  </w:style>
  <w:style w:type="paragraph" w:customStyle="1" w:styleId="affiliation">
    <w:name w:val="affiliation"/>
    <w:basedOn w:val="Normal"/>
    <w:next w:val="Normal"/>
    <w:rsid w:val="00792B97"/>
    <w:pPr>
      <w:suppressAutoHyphens/>
      <w:spacing w:before="120" w:line="240" w:lineRule="auto"/>
      <w:ind w:left="238" w:firstLine="0"/>
      <w:jc w:val="left"/>
    </w:pPr>
    <w:rPr>
      <w:sz w:val="17"/>
    </w:rPr>
  </w:style>
  <w:style w:type="paragraph" w:customStyle="1" w:styleId="abstract">
    <w:name w:val="abstract"/>
    <w:basedOn w:val="Normal"/>
    <w:next w:val="Normal"/>
    <w:rsid w:val="00792B97"/>
    <w:pPr>
      <w:spacing w:before="480" w:after="480" w:line="240" w:lineRule="auto"/>
      <w:ind w:firstLine="0"/>
    </w:pPr>
  </w:style>
  <w:style w:type="paragraph" w:customStyle="1" w:styleId="quotation">
    <w:name w:val="quotation"/>
    <w:basedOn w:val="affiliation"/>
    <w:next w:val="Normal"/>
    <w:rsid w:val="00044A53"/>
    <w:pPr>
      <w:ind w:right="238"/>
      <w:contextualSpacing/>
    </w:pPr>
  </w:style>
  <w:style w:type="paragraph" w:customStyle="1" w:styleId="acknowledgements">
    <w:name w:val="acknowledgements"/>
    <w:basedOn w:val="affiliation"/>
    <w:next w:val="Normal"/>
    <w:rsid w:val="00B065E8"/>
    <w:pPr>
      <w:suppressAutoHyphens w:val="0"/>
      <w:spacing w:before="240"/>
      <w:ind w:left="0"/>
      <w:jc w:val="both"/>
    </w:pPr>
  </w:style>
  <w:style w:type="paragraph" w:customStyle="1" w:styleId="references">
    <w:name w:val="references"/>
    <w:basedOn w:val="petit"/>
    <w:rsid w:val="00D27CCD"/>
    <w:pPr>
      <w:spacing w:before="0" w:after="0"/>
      <w:ind w:left="238" w:hanging="238"/>
    </w:pPr>
  </w:style>
  <w:style w:type="paragraph" w:customStyle="1" w:styleId="figurecitation">
    <w:name w:val="figurecitation"/>
    <w:basedOn w:val="Normal"/>
    <w:rsid w:val="00B61139"/>
    <w:pPr>
      <w:pBdr>
        <w:top w:val="single" w:sz="8" w:space="1" w:color="auto"/>
        <w:left w:val="single" w:sz="8" w:space="4" w:color="auto"/>
        <w:bottom w:val="single" w:sz="8" w:space="1" w:color="auto"/>
        <w:right w:val="single" w:sz="8" w:space="4" w:color="auto"/>
      </w:pBdr>
    </w:pPr>
    <w:rPr>
      <w:rFonts w:ascii="Arial" w:hAnsi="Arial"/>
      <w:b/>
      <w:sz w:val="36"/>
    </w:rPr>
  </w:style>
  <w:style w:type="paragraph" w:customStyle="1" w:styleId="Reference">
    <w:name w:val="Reference"/>
    <w:basedOn w:val="SemEspaamento"/>
    <w:link w:val="ReferenceChar"/>
    <w:qFormat/>
    <w:rsid w:val="00D57B9E"/>
    <w:pPr>
      <w:numPr>
        <w:numId w:val="29"/>
      </w:numPr>
      <w:overflowPunct/>
      <w:autoSpaceDE/>
      <w:autoSpaceDN/>
      <w:adjustRightInd/>
      <w:textAlignment w:val="auto"/>
    </w:pPr>
    <w:rPr>
      <w:rFonts w:ascii="Times New Roman" w:eastAsiaTheme="minorHAnsi" w:hAnsi="Times New Roman" w:cstheme="minorBidi"/>
      <w:lang w:eastAsia="en-US"/>
    </w:rPr>
  </w:style>
  <w:style w:type="character" w:customStyle="1" w:styleId="ReferenceChar">
    <w:name w:val="Reference Char"/>
    <w:basedOn w:val="Fontepargpadro"/>
    <w:link w:val="Reference"/>
    <w:rsid w:val="00D57B9E"/>
    <w:rPr>
      <w:rFonts w:eastAsiaTheme="minorHAnsi" w:cstheme="minorBidi"/>
      <w:lang w:val="en-US" w:eastAsia="en-US"/>
    </w:rPr>
  </w:style>
  <w:style w:type="paragraph" w:styleId="SemEspaamento">
    <w:name w:val="No Spacing"/>
    <w:uiPriority w:val="1"/>
    <w:qFormat/>
    <w:rsid w:val="00D57B9E"/>
    <w:pPr>
      <w:overflowPunct w:val="0"/>
      <w:autoSpaceDE w:val="0"/>
      <w:autoSpaceDN w:val="0"/>
      <w:adjustRightInd w:val="0"/>
      <w:ind w:firstLine="238"/>
      <w:jc w:val="both"/>
      <w:textAlignment w:val="baseline"/>
    </w:pPr>
    <w:rPr>
      <w:rFonts w:ascii="Times" w:hAnsi="Times"/>
      <w:lang w:val="en-US" w:eastAsia="de-DE"/>
    </w:rPr>
  </w:style>
  <w:style w:type="table" w:styleId="Tabelacomgrade">
    <w:name w:val="Table Grid"/>
    <w:basedOn w:val="Tabelanormal"/>
    <w:uiPriority w:val="59"/>
    <w:rsid w:val="00524D2A"/>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egenda">
    <w:name w:val="caption"/>
    <w:aliases w:val="Captions"/>
    <w:basedOn w:val="Normal"/>
    <w:next w:val="Normal"/>
    <w:unhideWhenUsed/>
    <w:qFormat/>
    <w:rsid w:val="00792B97"/>
    <w:pPr>
      <w:spacing w:before="120" w:line="240" w:lineRule="auto"/>
      <w:ind w:firstLine="0"/>
      <w:jc w:val="center"/>
    </w:pPr>
    <w:rPr>
      <w:iCs/>
      <w:sz w:val="18"/>
      <w:szCs w:val="18"/>
    </w:rPr>
  </w:style>
  <w:style w:type="paragraph" w:customStyle="1" w:styleId="Estiloheading1esquerda0cmPrimeiralinha0cm">
    <w:name w:val="Estilo heading1 + À esquerda:  0 cm Primeira linha:  0 cm"/>
    <w:basedOn w:val="heading1"/>
    <w:rsid w:val="00792B97"/>
    <w:pPr>
      <w:ind w:left="0" w:firstLine="0"/>
    </w:pPr>
    <w:rPr>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Documents\SAHC2018\Proceedings\T1-book\T1-book.dot"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7A3AAC-16EF-483B-9BB2-EECB795EF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T1-book</Template>
  <TotalTime>469</TotalTime>
  <Pages>4</Pages>
  <Words>1325</Words>
  <Characters>7157</Characters>
  <Application>Microsoft Office Word</Application>
  <DocSecurity>0</DocSecurity>
  <Lines>59</Lines>
  <Paragraphs>16</Paragraphs>
  <ScaleCrop>false</ScaleCrop>
  <HeadingPairs>
    <vt:vector size="4" baseType="variant">
      <vt:variant>
        <vt:lpstr>Título</vt:lpstr>
      </vt:variant>
      <vt:variant>
        <vt:i4>1</vt:i4>
      </vt:variant>
      <vt:variant>
        <vt:lpstr>Titel</vt:lpstr>
      </vt:variant>
      <vt:variant>
        <vt:i4>1</vt:i4>
      </vt:variant>
    </vt:vector>
  </HeadingPairs>
  <TitlesOfParts>
    <vt:vector size="2" baseType="lpstr">
      <vt:lpstr/>
      <vt:lpstr/>
    </vt:vector>
  </TitlesOfParts>
  <Company>BertelsmannSpringer</Company>
  <LinksUpToDate>false</LinksUpToDate>
  <CharactersWithSpaces>8466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SMoreira</dc:creator>
  <cp:keywords/>
  <dc:description/>
  <cp:lastModifiedBy>SMoreira</cp:lastModifiedBy>
  <cp:revision>61</cp:revision>
  <dcterms:created xsi:type="dcterms:W3CDTF">2017-09-11T15:51:00Z</dcterms:created>
  <dcterms:modified xsi:type="dcterms:W3CDTF">2017-10-20T10:16:00Z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http://www.zotero.org/styles/springer-basic-brackets</vt:lpwstr>
  </property>
  <property fmtid="{D5CDD505-2E9C-101B-9397-08002B2CF9AE}" pid="21" name="Mendeley Recent Style Name 9_1">
    <vt:lpwstr>Springer - Basic (numeric, brackets)</vt:lpwstr>
  </property>
</Properties>
</file>